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B59C" w14:textId="6CE161F2" w:rsidR="00276BA9" w:rsidRDefault="00901A3A">
      <w:r>
        <w:t>Matthew 5:5 Discussion</w:t>
      </w:r>
    </w:p>
    <w:p w14:paraId="67D172EC" w14:textId="77777777" w:rsidR="00901A3A" w:rsidRPr="00901A3A" w:rsidRDefault="00901A3A" w:rsidP="00901A3A">
      <w:r w:rsidRPr="00901A3A">
        <w:t>Matthew 5:5 – New Testament Context</w:t>
      </w:r>
    </w:p>
    <w:p w14:paraId="6932B474" w14:textId="77777777" w:rsidR="00901A3A" w:rsidRPr="00901A3A" w:rsidRDefault="00901A3A" w:rsidP="00901A3A">
      <w:r w:rsidRPr="00901A3A">
        <w:t>Greek Text (Nestle-Aland 28):</w:t>
      </w:r>
    </w:p>
    <w:p w14:paraId="5941B57C" w14:textId="77777777" w:rsidR="00901A3A" w:rsidRPr="00901A3A" w:rsidRDefault="00901A3A" w:rsidP="00901A3A">
      <w:r w:rsidRPr="00901A3A">
        <w:t>Μακάριοι ο</w:t>
      </w:r>
      <w:r w:rsidRPr="00901A3A">
        <w:rPr>
          <w:rFonts w:ascii="Arial" w:hAnsi="Arial" w:cs="Arial"/>
        </w:rPr>
        <w:t>ἱ</w:t>
      </w:r>
      <w:r w:rsidRPr="00901A3A">
        <w:t xml:space="preserve"> πραε</w:t>
      </w:r>
      <w:r w:rsidRPr="00901A3A">
        <w:rPr>
          <w:rFonts w:ascii="Arial" w:hAnsi="Arial" w:cs="Arial"/>
        </w:rPr>
        <w:t>ῖ</w:t>
      </w:r>
      <w:r w:rsidRPr="00901A3A">
        <w:t xml:space="preserve">ς, </w:t>
      </w:r>
      <w:r w:rsidRPr="00901A3A">
        <w:rPr>
          <w:rFonts w:ascii="Arial" w:hAnsi="Arial" w:cs="Arial"/>
        </w:rPr>
        <w:t>ὅ</w:t>
      </w:r>
      <w:r w:rsidRPr="00901A3A">
        <w:t>τι α</w:t>
      </w:r>
      <w:r w:rsidRPr="00901A3A">
        <w:rPr>
          <w:rFonts w:ascii="Arial" w:hAnsi="Arial" w:cs="Arial"/>
        </w:rPr>
        <w:t>ὐ</w:t>
      </w:r>
      <w:r w:rsidRPr="00901A3A">
        <w:t>το</w:t>
      </w:r>
      <w:r w:rsidRPr="00901A3A">
        <w:rPr>
          <w:rFonts w:ascii="Arial" w:hAnsi="Arial" w:cs="Arial"/>
        </w:rPr>
        <w:t>ὶ</w:t>
      </w:r>
      <w:r w:rsidRPr="00901A3A">
        <w:t xml:space="preserve"> κληρονομήσουσιν τ</w:t>
      </w:r>
      <w:r w:rsidRPr="00901A3A">
        <w:rPr>
          <w:rFonts w:ascii="Arial" w:hAnsi="Arial" w:cs="Arial"/>
        </w:rPr>
        <w:t>ὴ</w:t>
      </w:r>
      <w:r w:rsidRPr="00901A3A">
        <w:t>ν γ</w:t>
      </w:r>
      <w:r w:rsidRPr="00901A3A">
        <w:rPr>
          <w:rFonts w:ascii="Arial" w:hAnsi="Arial" w:cs="Arial"/>
        </w:rPr>
        <w:t>ῆ</w:t>
      </w:r>
      <w:r w:rsidRPr="00901A3A">
        <w:t>ν.</w:t>
      </w:r>
    </w:p>
    <w:p w14:paraId="48DC2CBD" w14:textId="77777777" w:rsidR="00901A3A" w:rsidRPr="00901A3A" w:rsidRDefault="00901A3A" w:rsidP="00901A3A">
      <w:r w:rsidRPr="00901A3A">
        <w:t>Transliteration:</w:t>
      </w:r>
    </w:p>
    <w:p w14:paraId="41AD2E92" w14:textId="77777777" w:rsidR="00901A3A" w:rsidRPr="00901A3A" w:rsidRDefault="00901A3A" w:rsidP="00901A3A">
      <w:proofErr w:type="spellStart"/>
      <w:r w:rsidRPr="00901A3A">
        <w:t>Makarioi</w:t>
      </w:r>
      <w:proofErr w:type="spellEnd"/>
      <w:r w:rsidRPr="00901A3A">
        <w:t xml:space="preserve"> </w:t>
      </w:r>
      <w:proofErr w:type="spellStart"/>
      <w:r w:rsidRPr="00901A3A">
        <w:t>hoi</w:t>
      </w:r>
      <w:proofErr w:type="spellEnd"/>
      <w:r w:rsidRPr="00901A3A">
        <w:t xml:space="preserve"> </w:t>
      </w:r>
      <w:proofErr w:type="spellStart"/>
      <w:r w:rsidRPr="00901A3A">
        <w:t>praeis</w:t>
      </w:r>
      <w:proofErr w:type="spellEnd"/>
      <w:r w:rsidRPr="00901A3A">
        <w:t xml:space="preserve">, </w:t>
      </w:r>
      <w:proofErr w:type="spellStart"/>
      <w:r w:rsidRPr="00901A3A">
        <w:t>hoti</w:t>
      </w:r>
      <w:proofErr w:type="spellEnd"/>
      <w:r w:rsidRPr="00901A3A">
        <w:t xml:space="preserve"> </w:t>
      </w:r>
      <w:proofErr w:type="spellStart"/>
      <w:r w:rsidRPr="00901A3A">
        <w:t>autoi</w:t>
      </w:r>
      <w:proofErr w:type="spellEnd"/>
      <w:r w:rsidRPr="00901A3A">
        <w:t xml:space="preserve"> </w:t>
      </w:r>
      <w:proofErr w:type="spellStart"/>
      <w:r w:rsidRPr="00901A3A">
        <w:t>klēronomēsousin</w:t>
      </w:r>
      <w:proofErr w:type="spellEnd"/>
      <w:r w:rsidRPr="00901A3A">
        <w:t xml:space="preserve"> tēn gēn.</w:t>
      </w:r>
    </w:p>
    <w:p w14:paraId="2BE05DB3" w14:textId="77777777" w:rsidR="00901A3A" w:rsidRPr="00901A3A" w:rsidRDefault="00901A3A" w:rsidP="00901A3A">
      <w:r w:rsidRPr="00901A3A">
        <w:t>Translation:</w:t>
      </w:r>
    </w:p>
    <w:p w14:paraId="59775A84" w14:textId="77777777" w:rsidR="00901A3A" w:rsidRPr="00901A3A" w:rsidRDefault="00901A3A" w:rsidP="00901A3A">
      <w:r w:rsidRPr="00901A3A">
        <w:t>"Blessed are the meek, for they shall inherit the earth."</w:t>
      </w:r>
    </w:p>
    <w:p w14:paraId="52D86686" w14:textId="77777777" w:rsidR="00901A3A" w:rsidRPr="00901A3A" w:rsidRDefault="00901A3A" w:rsidP="00901A3A">
      <w:r w:rsidRPr="00901A3A">
        <w:t>Key Terms:</w:t>
      </w:r>
    </w:p>
    <w:p w14:paraId="52E20416" w14:textId="77777777" w:rsidR="00901A3A" w:rsidRPr="00901A3A" w:rsidRDefault="00901A3A" w:rsidP="00901A3A">
      <w:pPr>
        <w:numPr>
          <w:ilvl w:val="0"/>
          <w:numId w:val="1"/>
        </w:numPr>
      </w:pPr>
      <w:r w:rsidRPr="00901A3A">
        <w:t>Πραε</w:t>
      </w:r>
      <w:r w:rsidRPr="00901A3A">
        <w:rPr>
          <w:rFonts w:ascii="Arial" w:hAnsi="Arial" w:cs="Arial"/>
        </w:rPr>
        <w:t>ῖ</w:t>
      </w:r>
      <w:r w:rsidRPr="00901A3A">
        <w:t>ς (</w:t>
      </w:r>
      <w:proofErr w:type="spellStart"/>
      <w:r w:rsidRPr="00901A3A">
        <w:t>praeis</w:t>
      </w:r>
      <w:proofErr w:type="spellEnd"/>
      <w:r w:rsidRPr="00901A3A">
        <w:t>): The Greek word "</w:t>
      </w:r>
      <w:proofErr w:type="spellStart"/>
      <w:r w:rsidRPr="00901A3A">
        <w:t>praeis</w:t>
      </w:r>
      <w:proofErr w:type="spellEnd"/>
      <w:r w:rsidRPr="00901A3A">
        <w:t>" translates to "meek," "gentle," or "humble." In the Septuagint (LXX), the Greek translation of the Hebrew Bible, "</w:t>
      </w:r>
      <w:proofErr w:type="spellStart"/>
      <w:r w:rsidRPr="00901A3A">
        <w:t>praeis</w:t>
      </w:r>
      <w:proofErr w:type="spellEnd"/>
      <w:r w:rsidRPr="00901A3A">
        <w:t>" often renders the Hebrew ‘</w:t>
      </w:r>
      <w:proofErr w:type="spellStart"/>
      <w:r w:rsidRPr="00901A3A">
        <w:t>anawim</w:t>
      </w:r>
      <w:proofErr w:type="spellEnd"/>
      <w:r w:rsidRPr="00901A3A">
        <w:t xml:space="preserve"> (</w:t>
      </w:r>
      <w:r w:rsidRPr="00901A3A">
        <w:rPr>
          <w:rFonts w:ascii="Arial" w:hAnsi="Arial" w:cs="Arial"/>
        </w:rPr>
        <w:t>עֲנָוִים</w:t>
      </w:r>
      <w:r w:rsidRPr="00901A3A">
        <w:t>), meaning the humble, afflicted, or those who are lowly and reliant on God. It does not imply weakness but rather strength under control, humility, and submission to God’s will. The term is used elsewhere in the New Testament, e.g., Matthew 11:29, where Jesus describes Himself as "meek and lowly in heart" (πραΰς κα</w:t>
      </w:r>
      <w:r w:rsidRPr="00901A3A">
        <w:rPr>
          <w:rFonts w:ascii="Arial" w:hAnsi="Arial" w:cs="Arial"/>
        </w:rPr>
        <w:t>ὶ</w:t>
      </w:r>
      <w:r w:rsidRPr="00901A3A">
        <w:t xml:space="preserve"> ταπειν</w:t>
      </w:r>
      <w:r w:rsidRPr="00901A3A">
        <w:rPr>
          <w:rFonts w:ascii="Arial" w:hAnsi="Arial" w:cs="Arial"/>
        </w:rPr>
        <w:t>ὸ</w:t>
      </w:r>
      <w:r w:rsidRPr="00901A3A">
        <w:t>ς τ</w:t>
      </w:r>
      <w:r w:rsidRPr="00901A3A">
        <w:rPr>
          <w:rFonts w:ascii="Arial" w:hAnsi="Arial" w:cs="Arial"/>
        </w:rPr>
        <w:t>ῇ</w:t>
      </w:r>
      <w:r w:rsidRPr="00901A3A">
        <w:t xml:space="preserve"> καρδί</w:t>
      </w:r>
      <w:r w:rsidRPr="00901A3A">
        <w:rPr>
          <w:rFonts w:ascii="Arial" w:hAnsi="Arial" w:cs="Arial"/>
        </w:rPr>
        <w:t>ᾳ</w:t>
      </w:r>
      <w:r w:rsidRPr="00901A3A">
        <w:t>).</w:t>
      </w:r>
    </w:p>
    <w:p w14:paraId="43C39EED" w14:textId="77777777" w:rsidR="00901A3A" w:rsidRPr="00901A3A" w:rsidRDefault="00901A3A" w:rsidP="00901A3A">
      <w:pPr>
        <w:numPr>
          <w:ilvl w:val="0"/>
          <w:numId w:val="1"/>
        </w:numPr>
      </w:pPr>
      <w:r w:rsidRPr="00901A3A">
        <w:t>Κληρονομήσουσιν (</w:t>
      </w:r>
      <w:proofErr w:type="spellStart"/>
      <w:r w:rsidRPr="00901A3A">
        <w:t>klēronomēsousin</w:t>
      </w:r>
      <w:proofErr w:type="spellEnd"/>
      <w:r w:rsidRPr="00901A3A">
        <w:t xml:space="preserve">): From </w:t>
      </w:r>
      <w:proofErr w:type="spellStart"/>
      <w:r w:rsidRPr="00901A3A">
        <w:t>klēronomeō</w:t>
      </w:r>
      <w:proofErr w:type="spellEnd"/>
      <w:r w:rsidRPr="00901A3A">
        <w:t>, meaning "to inherit" or "receive as an inheritance." In biblical usage, inheritance often refers to God’s promises, such as the land (in the Old Testament) or eternal life and the kingdom of God (in the New Testament; cf. Matthew 25:34, 1 Corinthians 6:9-10).</w:t>
      </w:r>
    </w:p>
    <w:p w14:paraId="42B4C942" w14:textId="77777777" w:rsidR="00901A3A" w:rsidRPr="00901A3A" w:rsidRDefault="00901A3A" w:rsidP="00901A3A">
      <w:pPr>
        <w:numPr>
          <w:ilvl w:val="0"/>
          <w:numId w:val="1"/>
        </w:numPr>
      </w:pPr>
      <w:r w:rsidRPr="00901A3A">
        <w:t>Τ</w:t>
      </w:r>
      <w:r w:rsidRPr="00901A3A">
        <w:rPr>
          <w:rFonts w:ascii="Arial" w:hAnsi="Arial" w:cs="Arial"/>
        </w:rPr>
        <w:t>ὴ</w:t>
      </w:r>
      <w:r w:rsidRPr="00901A3A">
        <w:t>ν γ</w:t>
      </w:r>
      <w:r w:rsidRPr="00901A3A">
        <w:rPr>
          <w:rFonts w:ascii="Arial" w:hAnsi="Arial" w:cs="Arial"/>
        </w:rPr>
        <w:t>ῆ</w:t>
      </w:r>
      <w:r w:rsidRPr="00901A3A">
        <w:t>ν (tēn gēn): Literally "the earth" or "the land." In context, it echoes the Old Testament promise of the land of Canaan but is spiritualized in the New Testament to refer to the eschatological kingdom of God, the renewed creation (cf. Revelation 21:1).</w:t>
      </w:r>
    </w:p>
    <w:p w14:paraId="2C99B6AE" w14:textId="77777777" w:rsidR="00901A3A" w:rsidRPr="00901A3A" w:rsidRDefault="00901A3A" w:rsidP="00901A3A">
      <w:r w:rsidRPr="00901A3A">
        <w:t xml:space="preserve">Context in Matthew: Matthew 5:5 is part of the Beatitudes, a series of blessings pronounced by Jesus on those who embody kingdom values. The "meek" are those who, in contrast to the proud and self-reliant, humbly depend on God, endure oppression, and trust in His justice. The promise that they "shall inherit the earth" points to the future </w:t>
      </w:r>
      <w:proofErr w:type="spellStart"/>
      <w:r w:rsidRPr="00901A3A">
        <w:t>fulfillment</w:t>
      </w:r>
      <w:proofErr w:type="spellEnd"/>
      <w:r w:rsidRPr="00901A3A">
        <w:t xml:space="preserve"> of God’s kingdom, where the humble will reign with Christ in the new creation (cf. 2 Timothy 2:12, Revelation 5:10). This verse directly alludes to Psalm 37:11, showing Jesus’ teaching as a </w:t>
      </w:r>
      <w:proofErr w:type="spellStart"/>
      <w:r w:rsidRPr="00901A3A">
        <w:t>fulfillment</w:t>
      </w:r>
      <w:proofErr w:type="spellEnd"/>
      <w:r w:rsidRPr="00901A3A">
        <w:t xml:space="preserve"> of Old Testament promises.</w:t>
      </w:r>
    </w:p>
    <w:p w14:paraId="2001F28D" w14:textId="77777777" w:rsidR="00901A3A" w:rsidRPr="00901A3A" w:rsidRDefault="00901A3A" w:rsidP="00901A3A">
      <w:r w:rsidRPr="00901A3A">
        <w:t>Best Translation: The English Standard Version (ESV) and New American Standard Bible (NASB) are among the most accurate for Matthew 5:5, rendering it as:</w:t>
      </w:r>
    </w:p>
    <w:p w14:paraId="05C2CDB0" w14:textId="77777777" w:rsidR="00901A3A" w:rsidRPr="00901A3A" w:rsidRDefault="00901A3A" w:rsidP="00901A3A">
      <w:pPr>
        <w:numPr>
          <w:ilvl w:val="0"/>
          <w:numId w:val="2"/>
        </w:numPr>
        <w:rPr>
          <w:b/>
          <w:bCs/>
        </w:rPr>
      </w:pPr>
      <w:r w:rsidRPr="00901A3A">
        <w:rPr>
          <w:b/>
          <w:bCs/>
        </w:rPr>
        <w:t>ESV: "Blessed are the meek, for they shall inherit the earth."</w:t>
      </w:r>
    </w:p>
    <w:p w14:paraId="1D5990D6" w14:textId="77777777" w:rsidR="00901A3A" w:rsidRDefault="00901A3A" w:rsidP="00901A3A">
      <w:pPr>
        <w:numPr>
          <w:ilvl w:val="0"/>
          <w:numId w:val="2"/>
        </w:numPr>
      </w:pPr>
      <w:r w:rsidRPr="00901A3A">
        <w:t>NASB: "Blessed are the gentle, for they shall inherit the earth." Both preserve the literal sense of "</w:t>
      </w:r>
      <w:proofErr w:type="spellStart"/>
      <w:r w:rsidRPr="00901A3A">
        <w:t>praeis</w:t>
      </w:r>
      <w:proofErr w:type="spellEnd"/>
      <w:r w:rsidRPr="00901A3A">
        <w:t>" as "meek" or "gentle" and maintain the eschatological promise of inheriting "the earth."</w:t>
      </w:r>
    </w:p>
    <w:p w14:paraId="4A2B6629" w14:textId="0CE7237E" w:rsidR="00901A3A" w:rsidRPr="00801457" w:rsidRDefault="00901A3A" w:rsidP="00901A3A">
      <w:pPr>
        <w:rPr>
          <w:b/>
          <w:bCs/>
        </w:rPr>
      </w:pPr>
      <w:r w:rsidRPr="00801457">
        <w:rPr>
          <w:b/>
          <w:bCs/>
        </w:rPr>
        <w:t>Question: Where can we find this statement in another part of the bible?</w:t>
      </w:r>
    </w:p>
    <w:p w14:paraId="16CDA988" w14:textId="3C290665" w:rsidR="00901A3A" w:rsidRPr="00901A3A" w:rsidRDefault="00901A3A" w:rsidP="00901A3A">
      <w:pPr>
        <w:rPr>
          <w:b/>
          <w:bCs/>
        </w:rPr>
      </w:pPr>
      <w:r w:rsidRPr="00801457">
        <w:rPr>
          <w:b/>
          <w:bCs/>
        </w:rPr>
        <w:t>Answer Psalm 37:11. Read Psalm 37:1-11</w:t>
      </w:r>
    </w:p>
    <w:p w14:paraId="1016288D" w14:textId="77777777" w:rsidR="00901A3A" w:rsidRPr="00901A3A" w:rsidRDefault="00901A3A" w:rsidP="00901A3A">
      <w:r w:rsidRPr="00901A3A">
        <w:lastRenderedPageBreak/>
        <w:t>2. Psalm 37:11 – Old Testament Background</w:t>
      </w:r>
    </w:p>
    <w:p w14:paraId="3D1E75A6" w14:textId="77777777" w:rsidR="00901A3A" w:rsidRPr="00901A3A" w:rsidRDefault="00901A3A" w:rsidP="00901A3A">
      <w:r w:rsidRPr="00901A3A">
        <w:t>Hebrew Text (Masoretic Text):</w:t>
      </w:r>
    </w:p>
    <w:p w14:paraId="549445A2" w14:textId="77777777" w:rsidR="00901A3A" w:rsidRPr="00901A3A" w:rsidRDefault="00901A3A" w:rsidP="00901A3A">
      <w:r w:rsidRPr="00901A3A">
        <w:rPr>
          <w:rFonts w:ascii="Arial" w:hAnsi="Arial" w:cs="Arial"/>
        </w:rPr>
        <w:t>וַעֲנָוִים</w:t>
      </w:r>
      <w:r w:rsidRPr="00901A3A">
        <w:t xml:space="preserve"> </w:t>
      </w:r>
      <w:r w:rsidRPr="00901A3A">
        <w:rPr>
          <w:rFonts w:ascii="Arial" w:hAnsi="Arial" w:cs="Arial"/>
        </w:rPr>
        <w:t>יִרְשׁוּ־אָרֶץ</w:t>
      </w:r>
      <w:r w:rsidRPr="00901A3A">
        <w:t xml:space="preserve"> </w:t>
      </w:r>
      <w:r w:rsidRPr="00901A3A">
        <w:rPr>
          <w:rFonts w:ascii="Arial" w:hAnsi="Arial" w:cs="Arial"/>
        </w:rPr>
        <w:t>וְהִתְעַנְּגוּ</w:t>
      </w:r>
      <w:r w:rsidRPr="00901A3A">
        <w:t xml:space="preserve"> </w:t>
      </w:r>
      <w:r w:rsidRPr="00901A3A">
        <w:rPr>
          <w:rFonts w:ascii="Arial" w:hAnsi="Arial" w:cs="Arial"/>
        </w:rPr>
        <w:t>עַל־רֹב</w:t>
      </w:r>
      <w:r w:rsidRPr="00901A3A">
        <w:t xml:space="preserve"> </w:t>
      </w:r>
      <w:r w:rsidRPr="00901A3A">
        <w:rPr>
          <w:rFonts w:ascii="Arial" w:hAnsi="Arial" w:cs="Arial"/>
        </w:rPr>
        <w:t>שָׁלוֹם</w:t>
      </w:r>
    </w:p>
    <w:p w14:paraId="57403A02" w14:textId="77777777" w:rsidR="00901A3A" w:rsidRPr="00901A3A" w:rsidRDefault="00901A3A" w:rsidP="00901A3A">
      <w:r w:rsidRPr="00901A3A">
        <w:t>Transliteration:</w:t>
      </w:r>
    </w:p>
    <w:p w14:paraId="55FE369E" w14:textId="77777777" w:rsidR="00901A3A" w:rsidRPr="00901A3A" w:rsidRDefault="00901A3A" w:rsidP="00901A3A">
      <w:proofErr w:type="spellStart"/>
      <w:r w:rsidRPr="00901A3A">
        <w:t>Wa‘anawim</w:t>
      </w:r>
      <w:proofErr w:type="spellEnd"/>
      <w:r w:rsidRPr="00901A3A">
        <w:t xml:space="preserve"> </w:t>
      </w:r>
      <w:proofErr w:type="spellStart"/>
      <w:r w:rsidRPr="00901A3A">
        <w:t>yirshu</w:t>
      </w:r>
      <w:proofErr w:type="spellEnd"/>
      <w:r w:rsidRPr="00901A3A">
        <w:t>-’</w:t>
      </w:r>
      <w:proofErr w:type="spellStart"/>
      <w:r w:rsidRPr="00901A3A">
        <w:t>aretz</w:t>
      </w:r>
      <w:proofErr w:type="spellEnd"/>
      <w:r w:rsidRPr="00901A3A">
        <w:t xml:space="preserve"> </w:t>
      </w:r>
      <w:proofErr w:type="spellStart"/>
      <w:r w:rsidRPr="00901A3A">
        <w:t>w’hith‘ann’gu</w:t>
      </w:r>
      <w:proofErr w:type="spellEnd"/>
      <w:r w:rsidRPr="00901A3A">
        <w:t xml:space="preserve"> ‘</w:t>
      </w:r>
      <w:proofErr w:type="spellStart"/>
      <w:r w:rsidRPr="00901A3A">
        <w:t>al-rov</w:t>
      </w:r>
      <w:proofErr w:type="spellEnd"/>
      <w:r w:rsidRPr="00901A3A">
        <w:t xml:space="preserve"> shalom.</w:t>
      </w:r>
    </w:p>
    <w:p w14:paraId="148227B7" w14:textId="77777777" w:rsidR="00901A3A" w:rsidRPr="00901A3A" w:rsidRDefault="00901A3A" w:rsidP="00901A3A">
      <w:r w:rsidRPr="00901A3A">
        <w:t>Translation:</w:t>
      </w:r>
    </w:p>
    <w:p w14:paraId="603A4290" w14:textId="77777777" w:rsidR="00901A3A" w:rsidRPr="00901A3A" w:rsidRDefault="00901A3A" w:rsidP="00901A3A">
      <w:r w:rsidRPr="00901A3A">
        <w:t>"But the meek shall inherit the land and delight themselves in abundant peace."</w:t>
      </w:r>
    </w:p>
    <w:p w14:paraId="36187929" w14:textId="77777777" w:rsidR="00901A3A" w:rsidRPr="00901A3A" w:rsidRDefault="00901A3A" w:rsidP="00901A3A">
      <w:r w:rsidRPr="00901A3A">
        <w:t>Key Terms:</w:t>
      </w:r>
    </w:p>
    <w:p w14:paraId="63ECF47B" w14:textId="77777777" w:rsidR="00901A3A" w:rsidRPr="00901A3A" w:rsidRDefault="00901A3A" w:rsidP="00901A3A">
      <w:pPr>
        <w:numPr>
          <w:ilvl w:val="0"/>
          <w:numId w:val="3"/>
        </w:numPr>
      </w:pPr>
      <w:r w:rsidRPr="00901A3A">
        <w:rPr>
          <w:rFonts w:ascii="Arial" w:hAnsi="Arial" w:cs="Arial"/>
        </w:rPr>
        <w:t>עֲנָוִים</w:t>
      </w:r>
      <w:r w:rsidRPr="00901A3A">
        <w:t xml:space="preserve"> (‘</w:t>
      </w:r>
      <w:proofErr w:type="spellStart"/>
      <w:r w:rsidRPr="00901A3A">
        <w:t>anawim</w:t>
      </w:r>
      <w:proofErr w:type="spellEnd"/>
      <w:r w:rsidRPr="00901A3A">
        <w:t>): Translated as "meek" or "humble." In the Psalms, ‘</w:t>
      </w:r>
      <w:proofErr w:type="spellStart"/>
      <w:r w:rsidRPr="00901A3A">
        <w:t>anawim</w:t>
      </w:r>
      <w:proofErr w:type="spellEnd"/>
      <w:r w:rsidRPr="00901A3A">
        <w:t xml:space="preserve"> refers to the righteous poor, the oppressed who trust in God despite their circumstances (cf. Psalm 25:9, 147:6). It carries a sense of humility, dependence on God, and patience in affliction, contrasting with the wicked who trust in their own power.</w:t>
      </w:r>
    </w:p>
    <w:p w14:paraId="146C03AE" w14:textId="77777777" w:rsidR="00901A3A" w:rsidRPr="00901A3A" w:rsidRDefault="00901A3A" w:rsidP="00901A3A">
      <w:pPr>
        <w:numPr>
          <w:ilvl w:val="0"/>
          <w:numId w:val="3"/>
        </w:numPr>
      </w:pPr>
      <w:r w:rsidRPr="00901A3A">
        <w:rPr>
          <w:rFonts w:ascii="Arial" w:hAnsi="Arial" w:cs="Arial"/>
        </w:rPr>
        <w:t>יִרְשׁוּ</w:t>
      </w:r>
      <w:r w:rsidRPr="00901A3A">
        <w:t xml:space="preserve"> (</w:t>
      </w:r>
      <w:proofErr w:type="spellStart"/>
      <w:r w:rsidRPr="00901A3A">
        <w:t>yirshu</w:t>
      </w:r>
      <w:proofErr w:type="spellEnd"/>
      <w:r w:rsidRPr="00901A3A">
        <w:t xml:space="preserve">): From </w:t>
      </w:r>
      <w:proofErr w:type="spellStart"/>
      <w:r w:rsidRPr="00901A3A">
        <w:t>yarash</w:t>
      </w:r>
      <w:proofErr w:type="spellEnd"/>
      <w:r w:rsidRPr="00901A3A">
        <w:t>, meaning "to inherit," "possess," or "take possession." In the Old Testament, it often refers to Israel inheriting the Promised Land (e.g., Deuteronomy 4:1, Joshua 1:11).</w:t>
      </w:r>
    </w:p>
    <w:p w14:paraId="0ED5DA65" w14:textId="77777777" w:rsidR="00901A3A" w:rsidRPr="00901A3A" w:rsidRDefault="00901A3A" w:rsidP="00901A3A">
      <w:pPr>
        <w:numPr>
          <w:ilvl w:val="0"/>
          <w:numId w:val="3"/>
        </w:numPr>
      </w:pPr>
      <w:r w:rsidRPr="00901A3A">
        <w:rPr>
          <w:rFonts w:ascii="Arial" w:hAnsi="Arial" w:cs="Arial"/>
        </w:rPr>
        <w:t>אָרֶץ</w:t>
      </w:r>
      <w:r w:rsidRPr="00901A3A">
        <w:t xml:space="preserve"> (’</w:t>
      </w:r>
      <w:proofErr w:type="spellStart"/>
      <w:r w:rsidRPr="00901A3A">
        <w:t>aretz</w:t>
      </w:r>
      <w:proofErr w:type="spellEnd"/>
      <w:r w:rsidRPr="00901A3A">
        <w:t>): Literally "land" or "earth." In Psalm 37, it likely refers to the land of Canaan as a symbol of God’s covenant blessings, but its use in a broader sense (e.g., Psalm 24:1) allows for a universal, eschatological interpretation.</w:t>
      </w:r>
    </w:p>
    <w:p w14:paraId="3D28004D" w14:textId="77777777" w:rsidR="00901A3A" w:rsidRPr="00901A3A" w:rsidRDefault="00901A3A" w:rsidP="00901A3A">
      <w:pPr>
        <w:numPr>
          <w:ilvl w:val="0"/>
          <w:numId w:val="3"/>
        </w:numPr>
      </w:pPr>
      <w:r w:rsidRPr="00901A3A">
        <w:rPr>
          <w:rFonts w:ascii="Arial" w:hAnsi="Arial" w:cs="Arial"/>
        </w:rPr>
        <w:t>שָׁלוֹם</w:t>
      </w:r>
      <w:r w:rsidRPr="00901A3A">
        <w:t xml:space="preserve"> (shalom): "Peace" or "wholeness," indicating not just absence of conflict but complete well-being and flourishing under God’s rule.</w:t>
      </w:r>
    </w:p>
    <w:p w14:paraId="42A058DF" w14:textId="77777777" w:rsidR="00901A3A" w:rsidRPr="00901A3A" w:rsidRDefault="00901A3A" w:rsidP="00901A3A">
      <w:pPr>
        <w:rPr>
          <w:b/>
          <w:bCs/>
        </w:rPr>
      </w:pPr>
      <w:r w:rsidRPr="00901A3A">
        <w:t xml:space="preserve">Context in Psalm 37: Psalm 37 is a wisdom psalm contrasting the fate of the wicked and the righteous. </w:t>
      </w:r>
      <w:r w:rsidRPr="00901A3A">
        <w:rPr>
          <w:b/>
          <w:bCs/>
        </w:rPr>
        <w:t>The "meek" (‘</w:t>
      </w:r>
      <w:proofErr w:type="spellStart"/>
      <w:r w:rsidRPr="00901A3A">
        <w:rPr>
          <w:b/>
          <w:bCs/>
        </w:rPr>
        <w:t>anawim</w:t>
      </w:r>
      <w:proofErr w:type="spellEnd"/>
      <w:r w:rsidRPr="00901A3A">
        <w:rPr>
          <w:b/>
          <w:bCs/>
        </w:rPr>
        <w:t>) are those who trust in the Lord (v. 3), commit their way to Him (v. 5), and wait patiently for His deliverance (v. 7). The promise that they "shall inherit the land" is repeated multiple times (vv. 9, 11, 22, 29, 34), emphasizing God’s faithfulness to give His people their covenant inheritance, while the wicked are cut off (v. 9). The "land" symbolizes God’s blessing and presence, ultimately pointing to eternal life in His kingdom.</w:t>
      </w:r>
    </w:p>
    <w:p w14:paraId="1C7E471E" w14:textId="77777777" w:rsidR="00901A3A" w:rsidRPr="00901A3A" w:rsidRDefault="00901A3A" w:rsidP="00901A3A">
      <w:r w:rsidRPr="00901A3A">
        <w:t>Best Translation: The ESV and NASB again provide accurate renderings:</w:t>
      </w:r>
    </w:p>
    <w:p w14:paraId="337B1727" w14:textId="77777777" w:rsidR="00901A3A" w:rsidRPr="00901A3A" w:rsidRDefault="00901A3A" w:rsidP="00901A3A">
      <w:pPr>
        <w:numPr>
          <w:ilvl w:val="0"/>
          <w:numId w:val="4"/>
        </w:numPr>
      </w:pPr>
      <w:r w:rsidRPr="00901A3A">
        <w:t>ESV: "But the meek shall inherit the land and delight themselves in abundant peace."</w:t>
      </w:r>
    </w:p>
    <w:p w14:paraId="1433F110" w14:textId="77777777" w:rsidR="00901A3A" w:rsidRPr="00901A3A" w:rsidRDefault="00901A3A" w:rsidP="00901A3A">
      <w:pPr>
        <w:numPr>
          <w:ilvl w:val="0"/>
          <w:numId w:val="4"/>
        </w:numPr>
      </w:pPr>
      <w:r w:rsidRPr="00901A3A">
        <w:t>NASB: "But the humble will inherit the land and will delight themselves in abundant prosperity." These translations capture ‘</w:t>
      </w:r>
      <w:proofErr w:type="spellStart"/>
      <w:r w:rsidRPr="00901A3A">
        <w:t>anawim</w:t>
      </w:r>
      <w:proofErr w:type="spellEnd"/>
      <w:r w:rsidRPr="00901A3A">
        <w:t xml:space="preserve"> as "meek" or "humble" and ’</w:t>
      </w:r>
      <w:proofErr w:type="spellStart"/>
      <w:r w:rsidRPr="00901A3A">
        <w:t>aretz</w:t>
      </w:r>
      <w:proofErr w:type="spellEnd"/>
      <w:r w:rsidRPr="00901A3A">
        <w:t xml:space="preserve"> as "land," preserving the covenantal and eschatological implications.</w:t>
      </w:r>
    </w:p>
    <w:p w14:paraId="27B3A7A4" w14:textId="77777777" w:rsidR="00901A3A" w:rsidRPr="00901A3A" w:rsidRDefault="00901A3A" w:rsidP="00901A3A">
      <w:r w:rsidRPr="00901A3A">
        <w:t>3. Biblical Synthesis and Meaning</w:t>
      </w:r>
    </w:p>
    <w:p w14:paraId="3232F43A" w14:textId="77777777" w:rsidR="00901A3A" w:rsidRPr="00901A3A" w:rsidRDefault="00901A3A" w:rsidP="00901A3A">
      <w:r w:rsidRPr="00901A3A">
        <w:t>The phrase "the meek shall inherit the earth" in Matthew 5:5 is a direct quotation of Psalm 37:11 from the Septuagint, where ‘</w:t>
      </w:r>
      <w:proofErr w:type="spellStart"/>
      <w:r w:rsidRPr="00901A3A">
        <w:t>anawim</w:t>
      </w:r>
      <w:proofErr w:type="spellEnd"/>
      <w:r w:rsidRPr="00901A3A">
        <w:t xml:space="preserve"> is translated as </w:t>
      </w:r>
      <w:proofErr w:type="spellStart"/>
      <w:r w:rsidRPr="00901A3A">
        <w:t>praeis</w:t>
      </w:r>
      <w:proofErr w:type="spellEnd"/>
      <w:r w:rsidRPr="00901A3A">
        <w:t>. Jesus reinterprets the Old Testament promise in a New Testament context, expanding the "land" (’</w:t>
      </w:r>
      <w:proofErr w:type="spellStart"/>
      <w:r w:rsidRPr="00901A3A">
        <w:t>aretz</w:t>
      </w:r>
      <w:proofErr w:type="spellEnd"/>
      <w:r w:rsidRPr="00901A3A">
        <w:t>/gē) from the physical Promised Land to the eschatological kingdom of God, the renewed earth (cf. Isaiah 65:17, Revelation 21:1). The "meek" are those who embody humility, trust in God, and patient endurance, qualities exemplified by Jesus Himself (Matthew 11:29, Philippians 2:5-8).</w:t>
      </w:r>
    </w:p>
    <w:p w14:paraId="67D03101" w14:textId="77777777" w:rsidR="00901A3A" w:rsidRPr="00901A3A" w:rsidRDefault="00901A3A" w:rsidP="00901A3A">
      <w:r w:rsidRPr="00901A3A">
        <w:lastRenderedPageBreak/>
        <w:t>Key Biblical Themes:</w:t>
      </w:r>
    </w:p>
    <w:p w14:paraId="38F4EEB2" w14:textId="77777777" w:rsidR="00901A3A" w:rsidRPr="00901A3A" w:rsidRDefault="00901A3A" w:rsidP="00901A3A">
      <w:pPr>
        <w:numPr>
          <w:ilvl w:val="0"/>
          <w:numId w:val="5"/>
        </w:numPr>
      </w:pPr>
      <w:r w:rsidRPr="00901A3A">
        <w:t>Humility and Dependence on God: The meek are not self-assertive or aggressive but rely on God’s strength and justice (Psalm 37:5-6, Matthew 5:3-10). This aligns with the broader biblical call to humility (e.g., Micah 6:8, James 4:6).</w:t>
      </w:r>
    </w:p>
    <w:p w14:paraId="2775FBC1" w14:textId="77777777" w:rsidR="00901A3A" w:rsidRPr="00901A3A" w:rsidRDefault="00901A3A" w:rsidP="00901A3A">
      <w:pPr>
        <w:numPr>
          <w:ilvl w:val="0"/>
          <w:numId w:val="5"/>
        </w:numPr>
      </w:pPr>
      <w:r w:rsidRPr="00901A3A">
        <w:t>Inheritance as God’s Promise: The concept of inheritance ties to God’s covenant with Israel (e.g., Genesis 15:7, Deuteronomy 30:5) and is fulfilled in the New Testament through participation in God’s kingdom (Romans 8:17, Galatians 3:29).</w:t>
      </w:r>
    </w:p>
    <w:p w14:paraId="7447F3D3" w14:textId="77777777" w:rsidR="00901A3A" w:rsidRPr="00901A3A" w:rsidRDefault="00901A3A" w:rsidP="00901A3A">
      <w:pPr>
        <w:numPr>
          <w:ilvl w:val="0"/>
          <w:numId w:val="5"/>
        </w:numPr>
      </w:pPr>
      <w:r w:rsidRPr="00901A3A">
        <w:t>Eschatological Hope: Both Psalm 37 and Matthew 5:5 point to a future where God’s justice prevails, the wicked are judged, and the righteous receive their reward (Psalm 37:9-11, Matthew 25:31-34).</w:t>
      </w:r>
    </w:p>
    <w:p w14:paraId="0761E842" w14:textId="77777777" w:rsidR="00901A3A" w:rsidRPr="00901A3A" w:rsidRDefault="00901A3A" w:rsidP="00901A3A">
      <w:r w:rsidRPr="00901A3A">
        <w:t>Cross-References:</w:t>
      </w:r>
    </w:p>
    <w:p w14:paraId="5217D02B" w14:textId="77777777" w:rsidR="00901A3A" w:rsidRPr="00901A3A" w:rsidRDefault="00901A3A" w:rsidP="00901A3A">
      <w:pPr>
        <w:numPr>
          <w:ilvl w:val="0"/>
          <w:numId w:val="6"/>
        </w:numPr>
      </w:pPr>
      <w:r w:rsidRPr="00901A3A">
        <w:t>Numbers 12:3: Moses is described as "very meek" (‘</w:t>
      </w:r>
      <w:proofErr w:type="spellStart"/>
      <w:r w:rsidRPr="00901A3A">
        <w:t>anaw</w:t>
      </w:r>
      <w:proofErr w:type="spellEnd"/>
      <w:r w:rsidRPr="00901A3A">
        <w:t>), showing meekness as a godly trait.</w:t>
      </w:r>
    </w:p>
    <w:p w14:paraId="7699D131" w14:textId="77777777" w:rsidR="00901A3A" w:rsidRPr="00901A3A" w:rsidRDefault="00901A3A" w:rsidP="00901A3A">
      <w:pPr>
        <w:numPr>
          <w:ilvl w:val="0"/>
          <w:numId w:val="6"/>
        </w:numPr>
      </w:pPr>
      <w:r w:rsidRPr="00901A3A">
        <w:t>Isaiah 61:1-2: The ‘</w:t>
      </w:r>
      <w:proofErr w:type="spellStart"/>
      <w:r w:rsidRPr="00901A3A">
        <w:t>anawim</w:t>
      </w:r>
      <w:proofErr w:type="spellEnd"/>
      <w:r w:rsidRPr="00901A3A">
        <w:t xml:space="preserve"> receive good news, a passage Jesus applies to Himself (Luke 4:18-21).</w:t>
      </w:r>
    </w:p>
    <w:p w14:paraId="05FB4143" w14:textId="77777777" w:rsidR="00901A3A" w:rsidRPr="00901A3A" w:rsidRDefault="00901A3A" w:rsidP="00901A3A">
      <w:pPr>
        <w:numPr>
          <w:ilvl w:val="0"/>
          <w:numId w:val="6"/>
        </w:numPr>
      </w:pPr>
      <w:r w:rsidRPr="00901A3A">
        <w:t>Zephaniah 2:3: The humble (‘</w:t>
      </w:r>
      <w:proofErr w:type="spellStart"/>
      <w:r w:rsidRPr="00901A3A">
        <w:t>anawim</w:t>
      </w:r>
      <w:proofErr w:type="spellEnd"/>
      <w:r w:rsidRPr="00901A3A">
        <w:t>) are called to seek the Lord for protection.</w:t>
      </w:r>
    </w:p>
    <w:p w14:paraId="13034F94" w14:textId="77777777" w:rsidR="00901A3A" w:rsidRPr="00901A3A" w:rsidRDefault="00901A3A" w:rsidP="00901A3A">
      <w:pPr>
        <w:numPr>
          <w:ilvl w:val="0"/>
          <w:numId w:val="6"/>
        </w:numPr>
      </w:pPr>
      <w:r w:rsidRPr="00901A3A">
        <w:t>1 Peter 3:4: The "gentle and quiet spirit" reflects the meekness valued in Matthew 5:5.</w:t>
      </w:r>
    </w:p>
    <w:p w14:paraId="0110A900" w14:textId="77777777" w:rsidR="00901A3A" w:rsidRPr="00901A3A" w:rsidRDefault="00901A3A" w:rsidP="00901A3A">
      <w:r w:rsidRPr="00901A3A">
        <w:t>4. Conclusion</w:t>
      </w:r>
    </w:p>
    <w:p w14:paraId="77301C5E" w14:textId="77777777" w:rsidR="00901A3A" w:rsidRPr="00901A3A" w:rsidRDefault="00901A3A" w:rsidP="00901A3A">
      <w:r w:rsidRPr="00901A3A">
        <w:t xml:space="preserve">Based on Matthew 5:5 and Psalm 37:11, "the meek shall inherit the earth" means that those who humbly trust in God, endure affliction patiently, and submit to His will shall receive the ultimate covenant blessing: participation in God’s eternal kingdom, the renewed earth. The Greek </w:t>
      </w:r>
      <w:proofErr w:type="spellStart"/>
      <w:r w:rsidRPr="00901A3A">
        <w:t>praeis</w:t>
      </w:r>
      <w:proofErr w:type="spellEnd"/>
      <w:r w:rsidRPr="00901A3A">
        <w:t xml:space="preserve"> and Hebrew ‘</w:t>
      </w:r>
      <w:proofErr w:type="spellStart"/>
      <w:r w:rsidRPr="00901A3A">
        <w:t>anawim</w:t>
      </w:r>
      <w:proofErr w:type="spellEnd"/>
      <w:r w:rsidRPr="00901A3A">
        <w:t xml:space="preserve"> emphasize humility and reliance on God, not weakness. The promise, rooted in the Old Testament land inheritance, is fulfilled in the New Testament’s eschatological hope of reigning with Christ. The ESV and NASB provide the most accurate translations, faithfully rendering the original texts’ meaning and intent.</w:t>
      </w:r>
    </w:p>
    <w:p w14:paraId="587DDB2D" w14:textId="2E75495B" w:rsidR="003314A7" w:rsidRPr="00801457" w:rsidRDefault="003314A7">
      <w:pPr>
        <w:rPr>
          <w:b/>
          <w:bCs/>
        </w:rPr>
      </w:pPr>
      <w:r w:rsidRPr="003314A7">
        <w:rPr>
          <w:b/>
          <w:bCs/>
        </w:rPr>
        <w:t xml:space="preserve">  </w:t>
      </w:r>
      <w:r w:rsidRPr="00801457">
        <w:rPr>
          <w:b/>
          <w:bCs/>
        </w:rPr>
        <w:t>What were some challenges in your life that called for meekness or otherwise and did you eventually inherit? Success or failure doesn’t matter because it is for learning.</w:t>
      </w:r>
    </w:p>
    <w:p w14:paraId="0F68453F" w14:textId="77777777" w:rsidR="003314A7" w:rsidRDefault="003314A7"/>
    <w:p w14:paraId="5B4A4983" w14:textId="77777777" w:rsidR="003314A7" w:rsidRPr="00801457" w:rsidRDefault="003314A7" w:rsidP="003314A7">
      <w:pPr>
        <w:rPr>
          <w:b/>
          <w:bCs/>
        </w:rPr>
      </w:pPr>
      <w:r w:rsidRPr="00801457">
        <w:rPr>
          <w:b/>
          <w:bCs/>
        </w:rPr>
        <w:t>Examples of meekness/gentleness and what were their inheritance</w:t>
      </w:r>
    </w:p>
    <w:p w14:paraId="4BF3193B" w14:textId="77777777" w:rsidR="003314A7" w:rsidRPr="003314A7" w:rsidRDefault="003314A7" w:rsidP="003314A7">
      <w:r w:rsidRPr="003314A7">
        <w:t>Old Testament Examples of Meekness</w:t>
      </w:r>
    </w:p>
    <w:p w14:paraId="481BC2D3" w14:textId="77777777" w:rsidR="003314A7" w:rsidRPr="003314A7" w:rsidRDefault="003314A7" w:rsidP="003314A7">
      <w:pPr>
        <w:numPr>
          <w:ilvl w:val="0"/>
          <w:numId w:val="7"/>
        </w:numPr>
        <w:rPr>
          <w:b/>
          <w:bCs/>
        </w:rPr>
      </w:pPr>
      <w:r w:rsidRPr="003314A7">
        <w:rPr>
          <w:b/>
          <w:bCs/>
        </w:rPr>
        <w:t xml:space="preserve">Moses </w:t>
      </w:r>
    </w:p>
    <w:p w14:paraId="6C0E030C" w14:textId="77777777" w:rsidR="003314A7" w:rsidRPr="003314A7" w:rsidRDefault="003314A7" w:rsidP="003314A7">
      <w:pPr>
        <w:numPr>
          <w:ilvl w:val="1"/>
          <w:numId w:val="7"/>
        </w:numPr>
      </w:pPr>
      <w:r w:rsidRPr="003314A7">
        <w:t xml:space="preserve">Reference: Numbers 12:3; Exodus 3–4; Numbers 20 </w:t>
      </w:r>
    </w:p>
    <w:p w14:paraId="7097E0DD" w14:textId="77777777" w:rsidR="003314A7" w:rsidRPr="003314A7" w:rsidRDefault="003314A7" w:rsidP="003314A7">
      <w:pPr>
        <w:numPr>
          <w:ilvl w:val="1"/>
          <w:numId w:val="7"/>
        </w:numPr>
      </w:pPr>
      <w:r w:rsidRPr="003314A7">
        <w:t xml:space="preserve">Meekness: Numbers 12:3 describes Moses as “more humble than anyone else on the face of the earth” (NIV). Despite his leadership role, he showed meekness by enduring criticism from Miriam and Aaron without retaliation (Numbers 12:1-15) and initially hesitating to accept God’s call due to self-doubt (Exodus 3:11; 4:10-12). </w:t>
      </w:r>
    </w:p>
    <w:p w14:paraId="0D9A61B8" w14:textId="77777777" w:rsidR="003314A7" w:rsidRPr="003314A7" w:rsidRDefault="003314A7" w:rsidP="003314A7">
      <w:pPr>
        <w:numPr>
          <w:ilvl w:val="1"/>
          <w:numId w:val="7"/>
        </w:numPr>
      </w:pPr>
      <w:r w:rsidRPr="003314A7">
        <w:lastRenderedPageBreak/>
        <w:t xml:space="preserve">Inheritance: Though Moses’ sin at </w:t>
      </w:r>
      <w:proofErr w:type="spellStart"/>
      <w:r w:rsidRPr="003314A7">
        <w:t>Meribah</w:t>
      </w:r>
      <w:proofErr w:type="spellEnd"/>
      <w:r w:rsidRPr="003314A7">
        <w:t xml:space="preserve"> (Numbers 20:10-12) prevented him from entering the Promised Land, his meek leadership enabled Israel to inherit it, and he was </w:t>
      </w:r>
      <w:proofErr w:type="spellStart"/>
      <w:r w:rsidRPr="003314A7">
        <w:t>honored</w:t>
      </w:r>
      <w:proofErr w:type="spellEnd"/>
      <w:r w:rsidRPr="003314A7">
        <w:t xml:space="preserve"> by God with a unique relationship (Exodus 33:11; Deuteronomy 34:10-12). His life reflects the principle of meekness leading to spiritual blessing. </w:t>
      </w:r>
    </w:p>
    <w:p w14:paraId="76A384D1" w14:textId="77777777" w:rsidR="003314A7" w:rsidRPr="003314A7" w:rsidRDefault="003314A7" w:rsidP="003314A7">
      <w:pPr>
        <w:numPr>
          <w:ilvl w:val="1"/>
          <w:numId w:val="7"/>
        </w:numPr>
      </w:pPr>
      <w:r w:rsidRPr="003314A7">
        <w:t>Connection to Matthew 5:5: Moses’ humility allowed God to work through him to secure the “earth” (Canaan) for Israel, fulfilling the promise indirectly.</w:t>
      </w:r>
    </w:p>
    <w:p w14:paraId="7A2B2FDF" w14:textId="77777777" w:rsidR="003314A7" w:rsidRPr="003314A7" w:rsidRDefault="003314A7" w:rsidP="003314A7">
      <w:pPr>
        <w:numPr>
          <w:ilvl w:val="0"/>
          <w:numId w:val="7"/>
        </w:numPr>
        <w:rPr>
          <w:b/>
          <w:bCs/>
        </w:rPr>
      </w:pPr>
      <w:r w:rsidRPr="003314A7">
        <w:rPr>
          <w:b/>
          <w:bCs/>
        </w:rPr>
        <w:t xml:space="preserve">David </w:t>
      </w:r>
    </w:p>
    <w:p w14:paraId="65D87838" w14:textId="77777777" w:rsidR="003314A7" w:rsidRPr="003314A7" w:rsidRDefault="003314A7" w:rsidP="003314A7">
      <w:pPr>
        <w:numPr>
          <w:ilvl w:val="1"/>
          <w:numId w:val="7"/>
        </w:numPr>
      </w:pPr>
      <w:r w:rsidRPr="003314A7">
        <w:t xml:space="preserve">Reference: 1 Samuel 16:1-13; 24:1-15; 26:1-25 </w:t>
      </w:r>
    </w:p>
    <w:p w14:paraId="3C88E013" w14:textId="77777777" w:rsidR="003314A7" w:rsidRPr="003314A7" w:rsidRDefault="003314A7" w:rsidP="003314A7">
      <w:pPr>
        <w:numPr>
          <w:ilvl w:val="1"/>
          <w:numId w:val="7"/>
        </w:numPr>
      </w:pPr>
      <w:r w:rsidRPr="003314A7">
        <w:t xml:space="preserve">Meekness: As a young shepherd, David was humble and overlooked by his family, yet chosen by God (1 Samuel 16:11-13). Later, when pursued by King Saul, David twice spared Saul’s life despite having the opportunity to kill him (1 Samuel 24:4-7; 26:7-12), submitting to God’s timing rather than seizing power. </w:t>
      </w:r>
    </w:p>
    <w:p w14:paraId="6A0909AC" w14:textId="77777777" w:rsidR="003314A7" w:rsidRPr="003314A7" w:rsidRDefault="003314A7" w:rsidP="003314A7">
      <w:pPr>
        <w:numPr>
          <w:ilvl w:val="1"/>
          <w:numId w:val="7"/>
        </w:numPr>
      </w:pPr>
      <w:r w:rsidRPr="003314A7">
        <w:t xml:space="preserve">Inheritance: David inherited the throne of Israel and was promised an everlasting dynasty (2 Samuel 7:12-16), a foretaste of the eternal kingdom fulfilled in Christ. His meekness led to earthly and spiritual blessings. </w:t>
      </w:r>
    </w:p>
    <w:p w14:paraId="77C50457" w14:textId="77777777" w:rsidR="003314A7" w:rsidRPr="003314A7" w:rsidRDefault="003314A7" w:rsidP="003314A7">
      <w:pPr>
        <w:numPr>
          <w:ilvl w:val="1"/>
          <w:numId w:val="7"/>
        </w:numPr>
      </w:pPr>
      <w:r w:rsidRPr="003314A7">
        <w:t>Connection to Matthew 5:5: David’s humility and trust in God resulted in his “inheriting” the land and kingdom.</w:t>
      </w:r>
    </w:p>
    <w:p w14:paraId="5C447D48" w14:textId="77777777" w:rsidR="003314A7" w:rsidRPr="003314A7" w:rsidRDefault="003314A7" w:rsidP="003314A7">
      <w:pPr>
        <w:numPr>
          <w:ilvl w:val="0"/>
          <w:numId w:val="7"/>
        </w:numPr>
        <w:rPr>
          <w:b/>
          <w:bCs/>
        </w:rPr>
      </w:pPr>
      <w:r w:rsidRPr="003314A7">
        <w:rPr>
          <w:b/>
          <w:bCs/>
        </w:rPr>
        <w:t xml:space="preserve">Abraham </w:t>
      </w:r>
    </w:p>
    <w:p w14:paraId="4A8720C7" w14:textId="77777777" w:rsidR="003314A7" w:rsidRPr="003314A7" w:rsidRDefault="003314A7" w:rsidP="003314A7">
      <w:pPr>
        <w:numPr>
          <w:ilvl w:val="1"/>
          <w:numId w:val="7"/>
        </w:numPr>
        <w:rPr>
          <w:b/>
          <w:bCs/>
        </w:rPr>
      </w:pPr>
      <w:r w:rsidRPr="003314A7">
        <w:t xml:space="preserve">Reference: Genesis 13:5-18; </w:t>
      </w:r>
      <w:r w:rsidRPr="003314A7">
        <w:rPr>
          <w:b/>
          <w:bCs/>
        </w:rPr>
        <w:t xml:space="preserve">15:1-6 </w:t>
      </w:r>
    </w:p>
    <w:p w14:paraId="3D01422B" w14:textId="77777777" w:rsidR="003314A7" w:rsidRPr="003314A7" w:rsidRDefault="003314A7" w:rsidP="003314A7">
      <w:pPr>
        <w:numPr>
          <w:ilvl w:val="1"/>
          <w:numId w:val="7"/>
        </w:numPr>
      </w:pPr>
      <w:r w:rsidRPr="003314A7">
        <w:t xml:space="preserve">Meekness: Abraham showed meekness by allowing Lot to choose the better land when their herdsmen </w:t>
      </w:r>
      <w:proofErr w:type="spellStart"/>
      <w:r w:rsidRPr="003314A7">
        <w:t>quarreled</w:t>
      </w:r>
      <w:proofErr w:type="spellEnd"/>
      <w:r w:rsidRPr="003314A7">
        <w:t xml:space="preserve"> (Genesis 13:8-11), trusting God’s promise. He also humbly accepted God’s covenant without demanding proof (Genesis 15:6). </w:t>
      </w:r>
    </w:p>
    <w:p w14:paraId="74543739" w14:textId="77777777" w:rsidR="003314A7" w:rsidRPr="003314A7" w:rsidRDefault="003314A7" w:rsidP="003314A7">
      <w:pPr>
        <w:numPr>
          <w:ilvl w:val="1"/>
          <w:numId w:val="7"/>
        </w:numPr>
      </w:pPr>
      <w:r w:rsidRPr="003314A7">
        <w:t xml:space="preserve">Inheritance: God promised Abraham the land of Canaan for his descendants (Genesis 13:15; 15:18-21), and his faith made him the father of many nations, with an eternal inheritance (Romans 4:13). </w:t>
      </w:r>
    </w:p>
    <w:p w14:paraId="5DD76A1C" w14:textId="77777777" w:rsidR="003314A7" w:rsidRPr="003314A7" w:rsidRDefault="003314A7" w:rsidP="003314A7">
      <w:pPr>
        <w:numPr>
          <w:ilvl w:val="1"/>
          <w:numId w:val="7"/>
        </w:numPr>
      </w:pPr>
      <w:r w:rsidRPr="003314A7">
        <w:t>Connection to Matthew 5:5: Abraham’s meek trust in God led to his descendants inheriting the earth, both physically (Canaan) and spiritually (God’s kingdom).</w:t>
      </w:r>
    </w:p>
    <w:p w14:paraId="2C0E9D4C" w14:textId="77777777" w:rsidR="003314A7" w:rsidRPr="003314A7" w:rsidRDefault="00AE784F" w:rsidP="003314A7">
      <w:r>
        <w:rPr>
          <w:noProof/>
        </w:rPr>
      </w:r>
      <w:r w:rsidR="00AE784F">
        <w:rPr>
          <w:noProof/>
        </w:rPr>
        <w:pict w14:anchorId="5E75765A">
          <v:rect id="_x0000_i1025" style="width:0;height:1.5pt" o:hralign="center" o:hrstd="t" o:hrnoshade="t" o:hr="t" fillcolor="black" stroked="f"/>
        </w:pict>
      </w:r>
    </w:p>
    <w:p w14:paraId="47B54061" w14:textId="77777777" w:rsidR="003314A7" w:rsidRPr="003314A7" w:rsidRDefault="003314A7" w:rsidP="003314A7">
      <w:r w:rsidRPr="003314A7">
        <w:t>New Testament Examples of Meekness</w:t>
      </w:r>
    </w:p>
    <w:p w14:paraId="0F73A5EE" w14:textId="77777777" w:rsidR="003314A7" w:rsidRPr="003314A7" w:rsidRDefault="003314A7" w:rsidP="003314A7">
      <w:pPr>
        <w:numPr>
          <w:ilvl w:val="0"/>
          <w:numId w:val="8"/>
        </w:numPr>
        <w:rPr>
          <w:b/>
          <w:bCs/>
        </w:rPr>
      </w:pPr>
      <w:r w:rsidRPr="003314A7">
        <w:rPr>
          <w:b/>
          <w:bCs/>
        </w:rPr>
        <w:t xml:space="preserve">Jesus Christ </w:t>
      </w:r>
    </w:p>
    <w:p w14:paraId="62B14305" w14:textId="77777777" w:rsidR="003314A7" w:rsidRPr="003314A7" w:rsidRDefault="003314A7" w:rsidP="003314A7">
      <w:pPr>
        <w:numPr>
          <w:ilvl w:val="1"/>
          <w:numId w:val="8"/>
        </w:numPr>
        <w:rPr>
          <w:b/>
          <w:bCs/>
        </w:rPr>
      </w:pPr>
      <w:r w:rsidRPr="003314A7">
        <w:t xml:space="preserve">Reference: Matthew 11:29; John 13:1-17; </w:t>
      </w:r>
      <w:r w:rsidRPr="003314A7">
        <w:rPr>
          <w:b/>
          <w:bCs/>
        </w:rPr>
        <w:t xml:space="preserve">Philippians 2:5-8 </w:t>
      </w:r>
    </w:p>
    <w:p w14:paraId="4565136C" w14:textId="77777777" w:rsidR="003314A7" w:rsidRPr="003314A7" w:rsidRDefault="003314A7" w:rsidP="003314A7">
      <w:pPr>
        <w:numPr>
          <w:ilvl w:val="1"/>
          <w:numId w:val="8"/>
        </w:numPr>
      </w:pPr>
      <w:r w:rsidRPr="003314A7">
        <w:t xml:space="preserve">Meekness: Jesus described Himself as “gentle and humble in heart” (Matthew 11:29, NIV). He exemplified meekness by washing His disciples’ feet (John 13:3-5), submitting to God’s will in Gethsemane (Matthew 26:39), and enduring the cross without retaliation (Philippians 2:8). </w:t>
      </w:r>
    </w:p>
    <w:p w14:paraId="51A6F2B2" w14:textId="77777777" w:rsidR="003314A7" w:rsidRPr="003314A7" w:rsidRDefault="003314A7" w:rsidP="003314A7">
      <w:pPr>
        <w:numPr>
          <w:ilvl w:val="1"/>
          <w:numId w:val="8"/>
        </w:numPr>
      </w:pPr>
      <w:r w:rsidRPr="003314A7">
        <w:lastRenderedPageBreak/>
        <w:t xml:space="preserve">Inheritance: Through His meek obedience, Jesus was exalted to the right hand of God and given authority over all creation (Philippians 2:9-11; Matthew 28:18). He inherits the earth as King of kings (Revelation 11:15), and His followers share in this inheritance (Romans 8:17). </w:t>
      </w:r>
    </w:p>
    <w:p w14:paraId="0CB9760D" w14:textId="77777777" w:rsidR="003314A7" w:rsidRPr="003314A7" w:rsidRDefault="003314A7" w:rsidP="003314A7">
      <w:pPr>
        <w:numPr>
          <w:ilvl w:val="1"/>
          <w:numId w:val="8"/>
        </w:numPr>
      </w:pPr>
      <w:r w:rsidRPr="003314A7">
        <w:t xml:space="preserve">Connection to Matthew 5:5: As the ultimate example of meekness, Jesus </w:t>
      </w:r>
      <w:proofErr w:type="spellStart"/>
      <w:r w:rsidRPr="003314A7">
        <w:t>fulfills</w:t>
      </w:r>
      <w:proofErr w:type="spellEnd"/>
      <w:r w:rsidRPr="003314A7">
        <w:t xml:space="preserve"> the promise, inheriting the earth and enabling believers to share in His kingdom.</w:t>
      </w:r>
    </w:p>
    <w:p w14:paraId="41F28CF7" w14:textId="77777777" w:rsidR="003314A7" w:rsidRPr="003314A7" w:rsidRDefault="003314A7" w:rsidP="003314A7">
      <w:pPr>
        <w:numPr>
          <w:ilvl w:val="0"/>
          <w:numId w:val="8"/>
        </w:numPr>
        <w:rPr>
          <w:b/>
          <w:bCs/>
        </w:rPr>
      </w:pPr>
      <w:r w:rsidRPr="003314A7">
        <w:rPr>
          <w:b/>
          <w:bCs/>
        </w:rPr>
        <w:t xml:space="preserve">The Apostle Paul </w:t>
      </w:r>
    </w:p>
    <w:p w14:paraId="1116BB12" w14:textId="77777777" w:rsidR="003314A7" w:rsidRPr="003314A7" w:rsidRDefault="003314A7" w:rsidP="003314A7">
      <w:pPr>
        <w:numPr>
          <w:ilvl w:val="1"/>
          <w:numId w:val="8"/>
        </w:numPr>
      </w:pPr>
      <w:r w:rsidRPr="003314A7">
        <w:t xml:space="preserve">Reference: 2 Corinthians 10:1; 1 Corinthians 4:9-13 </w:t>
      </w:r>
    </w:p>
    <w:p w14:paraId="30136520" w14:textId="77777777" w:rsidR="003314A7" w:rsidRPr="003314A7" w:rsidRDefault="003314A7" w:rsidP="003314A7">
      <w:pPr>
        <w:numPr>
          <w:ilvl w:val="1"/>
          <w:numId w:val="8"/>
        </w:numPr>
      </w:pPr>
      <w:r w:rsidRPr="003314A7">
        <w:t xml:space="preserve">Meekness: Paul appealed to the Corinthians “by the humility and gentleness of Christ” (2 Corinthians 10:1, NIV) and endured persecution, slander, and hardship without seeking vengeance (1 Corinthians 4:11-13). He relied on God’s strength rather than asserting his own authority. </w:t>
      </w:r>
    </w:p>
    <w:p w14:paraId="731B5051" w14:textId="77777777" w:rsidR="003314A7" w:rsidRPr="003314A7" w:rsidRDefault="003314A7" w:rsidP="003314A7">
      <w:pPr>
        <w:numPr>
          <w:ilvl w:val="1"/>
          <w:numId w:val="8"/>
        </w:numPr>
      </w:pPr>
      <w:r w:rsidRPr="003314A7">
        <w:t xml:space="preserve">Inheritance: Paul’s meekness led to spiritual fruit, as his ministry spread the gospel, establishing churches that advanced God’s kingdom (Acts 20:24). He anticipated an eternal inheritance (2 Timothy 4:7-8). </w:t>
      </w:r>
    </w:p>
    <w:p w14:paraId="79E52F81" w14:textId="77777777" w:rsidR="003314A7" w:rsidRPr="003314A7" w:rsidRDefault="003314A7" w:rsidP="003314A7">
      <w:pPr>
        <w:numPr>
          <w:ilvl w:val="1"/>
          <w:numId w:val="8"/>
        </w:numPr>
      </w:pPr>
      <w:r w:rsidRPr="003314A7">
        <w:t>Connection to Matthew 5:5: Paul’s humble service ensured the spread of the “earth” (God’s kingdom) through the church.</w:t>
      </w:r>
    </w:p>
    <w:p w14:paraId="685C6045" w14:textId="77777777" w:rsidR="003314A7" w:rsidRPr="003314A7" w:rsidRDefault="003314A7" w:rsidP="003314A7">
      <w:pPr>
        <w:numPr>
          <w:ilvl w:val="0"/>
          <w:numId w:val="8"/>
        </w:numPr>
      </w:pPr>
      <w:r w:rsidRPr="003314A7">
        <w:t xml:space="preserve">The Early Christians </w:t>
      </w:r>
    </w:p>
    <w:p w14:paraId="3AE63360" w14:textId="77777777" w:rsidR="003314A7" w:rsidRPr="003314A7" w:rsidRDefault="003314A7" w:rsidP="003314A7">
      <w:pPr>
        <w:numPr>
          <w:ilvl w:val="1"/>
          <w:numId w:val="8"/>
        </w:numPr>
      </w:pPr>
      <w:r w:rsidRPr="003314A7">
        <w:t xml:space="preserve">Reference: 1 Peter 2:18-23; 3:8-9; Acts 7:54-60 </w:t>
      </w:r>
    </w:p>
    <w:p w14:paraId="2C4DAA77" w14:textId="77777777" w:rsidR="003314A7" w:rsidRPr="003314A7" w:rsidRDefault="003314A7" w:rsidP="003314A7">
      <w:pPr>
        <w:numPr>
          <w:ilvl w:val="1"/>
          <w:numId w:val="8"/>
        </w:numPr>
      </w:pPr>
      <w:r w:rsidRPr="003314A7">
        <w:t xml:space="preserve">Meekness: Early Christians, like Stephen, showed meekness by enduring persecution without cursing their enemies. Stephen prayed for his executioners while being stoned (Acts 7:60). Peter encouraged believers to respond to evil with blessing, not cursing (1 Peter 3:9). </w:t>
      </w:r>
    </w:p>
    <w:p w14:paraId="3A9160BC" w14:textId="77777777" w:rsidR="003314A7" w:rsidRPr="003314A7" w:rsidRDefault="003314A7" w:rsidP="003314A7">
      <w:pPr>
        <w:numPr>
          <w:ilvl w:val="1"/>
          <w:numId w:val="8"/>
        </w:numPr>
      </w:pPr>
      <w:r w:rsidRPr="003314A7">
        <w:t>Inheritance: These believers were promised an eternal inheritance in God’s kingdom (1 Peter 1:3-4), and their meek witness helped spread Christianity, “</w:t>
      </w:r>
      <w:proofErr w:type="spellStart"/>
      <w:r w:rsidRPr="003314A7">
        <w:t>inGENheriting</w:t>
      </w:r>
      <w:proofErr w:type="spellEnd"/>
      <w:r w:rsidRPr="003314A7">
        <w:t xml:space="preserve">” the earth through the growth of the church. </w:t>
      </w:r>
    </w:p>
    <w:p w14:paraId="7638ED67" w14:textId="77777777" w:rsidR="003314A7" w:rsidRDefault="003314A7" w:rsidP="003314A7">
      <w:pPr>
        <w:numPr>
          <w:ilvl w:val="1"/>
          <w:numId w:val="8"/>
        </w:numPr>
      </w:pPr>
      <w:r w:rsidRPr="003314A7">
        <w:t>Connection to Matthew 5:5: Their humility under suffering aligned with Jesus’ teaching, securing their place in God’s eternal kingdom.</w:t>
      </w:r>
    </w:p>
    <w:p w14:paraId="5110E62C" w14:textId="77777777" w:rsidR="00801457" w:rsidRDefault="00801457" w:rsidP="00801457"/>
    <w:p w14:paraId="0D2F1DAC" w14:textId="77777777" w:rsidR="00801457" w:rsidRPr="003314A7" w:rsidRDefault="00801457" w:rsidP="00801457"/>
    <w:p w14:paraId="562E9C9E" w14:textId="77777777" w:rsidR="00801457" w:rsidRPr="003314A7" w:rsidRDefault="00801457" w:rsidP="00801457">
      <w:r w:rsidRPr="003314A7">
        <w:t xml:space="preserve">  How can Christians embody the meekness described in Matthew 5:5 in a world that often values assertiveness and self-promotion? </w:t>
      </w:r>
    </w:p>
    <w:p w14:paraId="553B4C7D" w14:textId="77777777" w:rsidR="00801457" w:rsidRPr="003314A7" w:rsidRDefault="00801457" w:rsidP="00801457">
      <w:pPr>
        <w:numPr>
          <w:ilvl w:val="0"/>
          <w:numId w:val="9"/>
        </w:numPr>
      </w:pPr>
      <w:r w:rsidRPr="003314A7">
        <w:t>Prompts reflection on applying biblical meekness in modern contexts, such as workplaces, relationships, or social media, with reference to Jesus’ example (Philippians 2:5-8).</w:t>
      </w:r>
    </w:p>
    <w:p w14:paraId="5EF2313F" w14:textId="77777777" w:rsidR="00801457" w:rsidRPr="003314A7" w:rsidRDefault="00801457" w:rsidP="00801457">
      <w:r w:rsidRPr="003314A7">
        <w:t xml:space="preserve">  What does it mean to "inherit the earth" in our daily lives, given that the promise points to a future eschatological reality? </w:t>
      </w:r>
    </w:p>
    <w:p w14:paraId="0C5835ED" w14:textId="77777777" w:rsidR="00801457" w:rsidRPr="003314A7" w:rsidRDefault="00801457" w:rsidP="00801457">
      <w:pPr>
        <w:numPr>
          <w:ilvl w:val="0"/>
          <w:numId w:val="10"/>
        </w:numPr>
      </w:pPr>
      <w:r w:rsidRPr="003314A7">
        <w:lastRenderedPageBreak/>
        <w:t>Encourages discussion on living with an eternal perspective while engaging with the present world, drawing on passages like Romans 8:17 or Revelation 21:1.</w:t>
      </w:r>
    </w:p>
    <w:p w14:paraId="2F197820" w14:textId="77777777" w:rsidR="00801457" w:rsidRPr="003314A7" w:rsidRDefault="00801457" w:rsidP="00801457">
      <w:r w:rsidRPr="003314A7">
        <w:t xml:space="preserve">  What personal challenges do you face in cultivating the meekness described in Matthew 5:5, and how does the promise of inheriting the earth encourage you to persevere? </w:t>
      </w:r>
    </w:p>
    <w:p w14:paraId="7F2231D9" w14:textId="77777777" w:rsidR="00801457" w:rsidRPr="003314A7" w:rsidRDefault="00801457" w:rsidP="00801457">
      <w:pPr>
        <w:numPr>
          <w:ilvl w:val="0"/>
          <w:numId w:val="11"/>
        </w:numPr>
      </w:pPr>
      <w:r w:rsidRPr="003314A7">
        <w:t>Invites vulnerability and application, connecting personal struggles to the hope of God’s kingdom.</w:t>
      </w:r>
    </w:p>
    <w:p w14:paraId="5DDF43F2" w14:textId="77777777" w:rsidR="00801457" w:rsidRPr="003314A7" w:rsidRDefault="00801457" w:rsidP="00801457">
      <w:r w:rsidRPr="003314A7">
        <w:t xml:space="preserve">  How does the example of Jesus as "meek and lowly in heart" (Matthew 11:29) inspire or challenge your understanding of what it means to be meek in your relationships and community? </w:t>
      </w:r>
    </w:p>
    <w:p w14:paraId="593E8D54" w14:textId="77777777" w:rsidR="00801457" w:rsidRPr="003314A7" w:rsidRDefault="00801457" w:rsidP="00801457">
      <w:pPr>
        <w:numPr>
          <w:ilvl w:val="0"/>
          <w:numId w:val="12"/>
        </w:numPr>
      </w:pPr>
      <w:r w:rsidRPr="003314A7">
        <w:t xml:space="preserve">Encourages </w:t>
      </w:r>
      <w:proofErr w:type="spellStart"/>
      <w:r w:rsidRPr="003314A7">
        <w:t>Christ-centered</w:t>
      </w:r>
      <w:proofErr w:type="spellEnd"/>
      <w:r w:rsidRPr="003314A7">
        <w:t xml:space="preserve"> reflection on meekness as a relational and communal virtue.</w:t>
      </w:r>
    </w:p>
    <w:p w14:paraId="10E629A4" w14:textId="77777777" w:rsidR="003314A7" w:rsidRDefault="003314A7"/>
    <w:p w14:paraId="4918FB82" w14:textId="77777777" w:rsidR="003314A7" w:rsidRDefault="003314A7"/>
    <w:sectPr w:rsidR="00331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DFAC8" w14:textId="77777777" w:rsidR="00E9328A" w:rsidRDefault="00E9328A" w:rsidP="00A712F2">
      <w:pPr>
        <w:spacing w:after="0" w:line="240" w:lineRule="auto"/>
      </w:pPr>
      <w:r>
        <w:separator/>
      </w:r>
    </w:p>
  </w:endnote>
  <w:endnote w:type="continuationSeparator" w:id="0">
    <w:p w14:paraId="60082C92" w14:textId="77777777" w:rsidR="00E9328A" w:rsidRDefault="00E9328A" w:rsidP="00A7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D513B" w14:textId="77777777" w:rsidR="00E9328A" w:rsidRDefault="00E9328A" w:rsidP="00A712F2">
      <w:pPr>
        <w:spacing w:after="0" w:line="240" w:lineRule="auto"/>
      </w:pPr>
      <w:r>
        <w:separator/>
      </w:r>
    </w:p>
  </w:footnote>
  <w:footnote w:type="continuationSeparator" w:id="0">
    <w:p w14:paraId="7ED48C01" w14:textId="77777777" w:rsidR="00E9328A" w:rsidRDefault="00E9328A" w:rsidP="00A71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C16"/>
    <w:multiLevelType w:val="multilevel"/>
    <w:tmpl w:val="F12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D42D4"/>
    <w:multiLevelType w:val="multilevel"/>
    <w:tmpl w:val="2060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623F3"/>
    <w:multiLevelType w:val="multilevel"/>
    <w:tmpl w:val="A54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0190E"/>
    <w:multiLevelType w:val="multilevel"/>
    <w:tmpl w:val="CD7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D3C2C"/>
    <w:multiLevelType w:val="multilevel"/>
    <w:tmpl w:val="3E0CB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23CB9"/>
    <w:multiLevelType w:val="multilevel"/>
    <w:tmpl w:val="999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6097C"/>
    <w:multiLevelType w:val="multilevel"/>
    <w:tmpl w:val="0D50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225F9"/>
    <w:multiLevelType w:val="multilevel"/>
    <w:tmpl w:val="0FB0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B405F0"/>
    <w:multiLevelType w:val="multilevel"/>
    <w:tmpl w:val="061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062E64"/>
    <w:multiLevelType w:val="multilevel"/>
    <w:tmpl w:val="EAD0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10281A"/>
    <w:multiLevelType w:val="multilevel"/>
    <w:tmpl w:val="67F8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7D3B8A"/>
    <w:multiLevelType w:val="multilevel"/>
    <w:tmpl w:val="C4466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5571308">
    <w:abstractNumId w:val="10"/>
  </w:num>
  <w:num w:numId="2" w16cid:durableId="1163617295">
    <w:abstractNumId w:val="2"/>
  </w:num>
  <w:num w:numId="3" w16cid:durableId="1622417881">
    <w:abstractNumId w:val="1"/>
  </w:num>
  <w:num w:numId="4" w16cid:durableId="1207177619">
    <w:abstractNumId w:val="5"/>
  </w:num>
  <w:num w:numId="5" w16cid:durableId="1190951212">
    <w:abstractNumId w:val="3"/>
  </w:num>
  <w:num w:numId="6" w16cid:durableId="633027682">
    <w:abstractNumId w:val="0"/>
  </w:num>
  <w:num w:numId="7" w16cid:durableId="1945066023">
    <w:abstractNumId w:val="11"/>
  </w:num>
  <w:num w:numId="8" w16cid:durableId="975060550">
    <w:abstractNumId w:val="4"/>
  </w:num>
  <w:num w:numId="9" w16cid:durableId="1533375710">
    <w:abstractNumId w:val="7"/>
  </w:num>
  <w:num w:numId="10" w16cid:durableId="1401251620">
    <w:abstractNumId w:val="8"/>
  </w:num>
  <w:num w:numId="11" w16cid:durableId="1981808909">
    <w:abstractNumId w:val="9"/>
  </w:num>
  <w:num w:numId="12" w16cid:durableId="971597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A"/>
    <w:rsid w:val="00276BA9"/>
    <w:rsid w:val="003314A7"/>
    <w:rsid w:val="0039375C"/>
    <w:rsid w:val="00594A5E"/>
    <w:rsid w:val="00801457"/>
    <w:rsid w:val="00901A3A"/>
    <w:rsid w:val="009F37F3"/>
    <w:rsid w:val="00A33CF0"/>
    <w:rsid w:val="00A712F2"/>
    <w:rsid w:val="00AA0DF2"/>
    <w:rsid w:val="00AD5F74"/>
    <w:rsid w:val="00AE784F"/>
    <w:rsid w:val="00D165C4"/>
    <w:rsid w:val="00E9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4373"/>
  <w15:chartTrackingRefBased/>
  <w15:docId w15:val="{5F4F7AB4-C65B-46D0-A9ED-8E0F2FC0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A3A"/>
    <w:rPr>
      <w:rFonts w:eastAsiaTheme="majorEastAsia" w:cstheme="majorBidi"/>
      <w:color w:val="272727" w:themeColor="text1" w:themeTint="D8"/>
    </w:rPr>
  </w:style>
  <w:style w:type="paragraph" w:styleId="Title">
    <w:name w:val="Title"/>
    <w:basedOn w:val="Normal"/>
    <w:next w:val="Normal"/>
    <w:link w:val="TitleChar"/>
    <w:uiPriority w:val="10"/>
    <w:qFormat/>
    <w:rsid w:val="00901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3A"/>
    <w:pPr>
      <w:spacing w:before="160"/>
      <w:jc w:val="center"/>
    </w:pPr>
    <w:rPr>
      <w:i/>
      <w:iCs/>
      <w:color w:val="404040" w:themeColor="text1" w:themeTint="BF"/>
    </w:rPr>
  </w:style>
  <w:style w:type="character" w:customStyle="1" w:styleId="QuoteChar">
    <w:name w:val="Quote Char"/>
    <w:basedOn w:val="DefaultParagraphFont"/>
    <w:link w:val="Quote"/>
    <w:uiPriority w:val="29"/>
    <w:rsid w:val="00901A3A"/>
    <w:rPr>
      <w:i/>
      <w:iCs/>
      <w:color w:val="404040" w:themeColor="text1" w:themeTint="BF"/>
    </w:rPr>
  </w:style>
  <w:style w:type="paragraph" w:styleId="ListParagraph">
    <w:name w:val="List Paragraph"/>
    <w:basedOn w:val="Normal"/>
    <w:uiPriority w:val="34"/>
    <w:qFormat/>
    <w:rsid w:val="00901A3A"/>
    <w:pPr>
      <w:ind w:left="720"/>
      <w:contextualSpacing/>
    </w:pPr>
  </w:style>
  <w:style w:type="character" w:styleId="IntenseEmphasis">
    <w:name w:val="Intense Emphasis"/>
    <w:basedOn w:val="DefaultParagraphFont"/>
    <w:uiPriority w:val="21"/>
    <w:qFormat/>
    <w:rsid w:val="00901A3A"/>
    <w:rPr>
      <w:i/>
      <w:iCs/>
      <w:color w:val="0F4761" w:themeColor="accent1" w:themeShade="BF"/>
    </w:rPr>
  </w:style>
  <w:style w:type="paragraph" w:styleId="IntenseQuote">
    <w:name w:val="Intense Quote"/>
    <w:basedOn w:val="Normal"/>
    <w:next w:val="Normal"/>
    <w:link w:val="IntenseQuoteChar"/>
    <w:uiPriority w:val="30"/>
    <w:qFormat/>
    <w:rsid w:val="00901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A3A"/>
    <w:rPr>
      <w:i/>
      <w:iCs/>
      <w:color w:val="0F4761" w:themeColor="accent1" w:themeShade="BF"/>
    </w:rPr>
  </w:style>
  <w:style w:type="character" w:styleId="IntenseReference">
    <w:name w:val="Intense Reference"/>
    <w:basedOn w:val="DefaultParagraphFont"/>
    <w:uiPriority w:val="32"/>
    <w:qFormat/>
    <w:rsid w:val="00901A3A"/>
    <w:rPr>
      <w:b/>
      <w:bCs/>
      <w:smallCaps/>
      <w:color w:val="0F4761" w:themeColor="accent1" w:themeShade="BF"/>
      <w:spacing w:val="5"/>
    </w:rPr>
  </w:style>
  <w:style w:type="paragraph" w:styleId="Header">
    <w:name w:val="header"/>
    <w:basedOn w:val="Normal"/>
    <w:link w:val="HeaderChar"/>
    <w:uiPriority w:val="99"/>
    <w:unhideWhenUsed/>
    <w:rsid w:val="00A71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2F2"/>
  </w:style>
  <w:style w:type="paragraph" w:styleId="Footer">
    <w:name w:val="footer"/>
    <w:basedOn w:val="Normal"/>
    <w:link w:val="FooterChar"/>
    <w:uiPriority w:val="99"/>
    <w:unhideWhenUsed/>
    <w:rsid w:val="00A71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460">
      <w:bodyDiv w:val="1"/>
      <w:marLeft w:val="0"/>
      <w:marRight w:val="0"/>
      <w:marTop w:val="0"/>
      <w:marBottom w:val="0"/>
      <w:divBdr>
        <w:top w:val="none" w:sz="0" w:space="0" w:color="auto"/>
        <w:left w:val="none" w:sz="0" w:space="0" w:color="auto"/>
        <w:bottom w:val="none" w:sz="0" w:space="0" w:color="auto"/>
        <w:right w:val="none" w:sz="0" w:space="0" w:color="auto"/>
      </w:divBdr>
      <w:divsChild>
        <w:div w:id="1190030083">
          <w:marLeft w:val="0"/>
          <w:marRight w:val="0"/>
          <w:marTop w:val="0"/>
          <w:marBottom w:val="0"/>
          <w:divBdr>
            <w:top w:val="none" w:sz="0" w:space="0" w:color="auto"/>
            <w:left w:val="none" w:sz="0" w:space="0" w:color="auto"/>
            <w:bottom w:val="none" w:sz="0" w:space="0" w:color="auto"/>
            <w:right w:val="none" w:sz="0" w:space="0" w:color="auto"/>
          </w:divBdr>
          <w:divsChild>
            <w:div w:id="794493543">
              <w:marLeft w:val="0"/>
              <w:marRight w:val="0"/>
              <w:marTop w:val="312"/>
              <w:marBottom w:val="144"/>
              <w:divBdr>
                <w:top w:val="single" w:sz="2" w:space="0" w:color="000000"/>
                <w:left w:val="single" w:sz="2" w:space="0" w:color="000000"/>
                <w:bottom w:val="single" w:sz="2" w:space="0" w:color="000000"/>
                <w:right w:val="single" w:sz="2" w:space="0" w:color="000000"/>
              </w:divBdr>
            </w:div>
            <w:div w:id="1073503638">
              <w:marLeft w:val="0"/>
              <w:marRight w:val="0"/>
              <w:marTop w:val="0"/>
              <w:marBottom w:val="0"/>
              <w:divBdr>
                <w:top w:val="single" w:sz="2" w:space="0" w:color="000000"/>
                <w:left w:val="single" w:sz="2" w:space="0" w:color="000000"/>
                <w:bottom w:val="single" w:sz="2" w:space="0" w:color="000000"/>
                <w:right w:val="single" w:sz="2" w:space="0" w:color="000000"/>
              </w:divBdr>
            </w:div>
            <w:div w:id="1938250896">
              <w:marLeft w:val="0"/>
              <w:marRight w:val="0"/>
              <w:marTop w:val="0"/>
              <w:marBottom w:val="0"/>
              <w:divBdr>
                <w:top w:val="single" w:sz="2" w:space="0" w:color="000000"/>
                <w:left w:val="single" w:sz="2" w:space="0" w:color="000000"/>
                <w:bottom w:val="single" w:sz="2" w:space="0" w:color="000000"/>
                <w:right w:val="single" w:sz="2" w:space="0" w:color="000000"/>
              </w:divBdr>
              <w:divsChild>
                <w:div w:id="2018076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238647">
              <w:marLeft w:val="0"/>
              <w:marRight w:val="0"/>
              <w:marTop w:val="0"/>
              <w:marBottom w:val="0"/>
              <w:divBdr>
                <w:top w:val="single" w:sz="2" w:space="0" w:color="000000"/>
                <w:left w:val="single" w:sz="2" w:space="0" w:color="000000"/>
                <w:bottom w:val="single" w:sz="2" w:space="0" w:color="000000"/>
                <w:right w:val="single" w:sz="2" w:space="0" w:color="000000"/>
              </w:divBdr>
            </w:div>
            <w:div w:id="1106852795">
              <w:marLeft w:val="0"/>
              <w:marRight w:val="0"/>
              <w:marTop w:val="0"/>
              <w:marBottom w:val="0"/>
              <w:divBdr>
                <w:top w:val="single" w:sz="2" w:space="0" w:color="000000"/>
                <w:left w:val="single" w:sz="2" w:space="0" w:color="000000"/>
                <w:bottom w:val="single" w:sz="2" w:space="0" w:color="000000"/>
                <w:right w:val="single" w:sz="2" w:space="0" w:color="000000"/>
              </w:divBdr>
              <w:divsChild>
                <w:div w:id="528687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7440071">
              <w:marLeft w:val="0"/>
              <w:marRight w:val="0"/>
              <w:marTop w:val="0"/>
              <w:marBottom w:val="0"/>
              <w:divBdr>
                <w:top w:val="single" w:sz="2" w:space="0" w:color="000000"/>
                <w:left w:val="single" w:sz="2" w:space="0" w:color="000000"/>
                <w:bottom w:val="single" w:sz="2" w:space="0" w:color="000000"/>
                <w:right w:val="single" w:sz="2" w:space="0" w:color="000000"/>
              </w:divBdr>
            </w:div>
            <w:div w:id="1715233568">
              <w:marLeft w:val="0"/>
              <w:marRight w:val="0"/>
              <w:marTop w:val="0"/>
              <w:marBottom w:val="0"/>
              <w:divBdr>
                <w:top w:val="single" w:sz="2" w:space="0" w:color="000000"/>
                <w:left w:val="single" w:sz="2" w:space="0" w:color="000000"/>
                <w:bottom w:val="single" w:sz="2" w:space="0" w:color="000000"/>
                <w:right w:val="single" w:sz="2" w:space="0" w:color="000000"/>
              </w:divBdr>
              <w:divsChild>
                <w:div w:id="21167055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1492131">
              <w:marLeft w:val="0"/>
              <w:marRight w:val="0"/>
              <w:marTop w:val="0"/>
              <w:marBottom w:val="0"/>
              <w:divBdr>
                <w:top w:val="single" w:sz="2" w:space="0" w:color="000000"/>
                <w:left w:val="single" w:sz="2" w:space="0" w:color="000000"/>
                <w:bottom w:val="single" w:sz="2" w:space="0" w:color="000000"/>
                <w:right w:val="single" w:sz="2" w:space="0" w:color="000000"/>
              </w:divBdr>
            </w:div>
            <w:div w:id="1830637852">
              <w:marLeft w:val="0"/>
              <w:marRight w:val="0"/>
              <w:marTop w:val="0"/>
              <w:marBottom w:val="0"/>
              <w:divBdr>
                <w:top w:val="single" w:sz="2" w:space="0" w:color="000000"/>
                <w:left w:val="single" w:sz="2" w:space="0" w:color="000000"/>
                <w:bottom w:val="single" w:sz="2" w:space="0" w:color="000000"/>
                <w:right w:val="single" w:sz="2" w:space="0" w:color="000000"/>
              </w:divBdr>
            </w:div>
            <w:div w:id="1334727606">
              <w:marLeft w:val="0"/>
              <w:marRight w:val="0"/>
              <w:marTop w:val="0"/>
              <w:marBottom w:val="0"/>
              <w:divBdr>
                <w:top w:val="single" w:sz="2" w:space="0" w:color="000000"/>
                <w:left w:val="single" w:sz="2" w:space="0" w:color="000000"/>
                <w:bottom w:val="single" w:sz="2" w:space="0" w:color="000000"/>
                <w:right w:val="single" w:sz="2" w:space="0" w:color="000000"/>
              </w:divBdr>
            </w:div>
            <w:div w:id="2065446670">
              <w:marLeft w:val="0"/>
              <w:marRight w:val="0"/>
              <w:marTop w:val="0"/>
              <w:marBottom w:val="0"/>
              <w:divBdr>
                <w:top w:val="single" w:sz="2" w:space="0" w:color="000000"/>
                <w:left w:val="single" w:sz="2" w:space="0" w:color="000000"/>
                <w:bottom w:val="single" w:sz="2" w:space="0" w:color="000000"/>
                <w:right w:val="single" w:sz="2" w:space="0" w:color="000000"/>
              </w:divBdr>
            </w:div>
            <w:div w:id="931279779">
              <w:marLeft w:val="0"/>
              <w:marRight w:val="0"/>
              <w:marTop w:val="0"/>
              <w:marBottom w:val="0"/>
              <w:divBdr>
                <w:top w:val="single" w:sz="2" w:space="0" w:color="000000"/>
                <w:left w:val="single" w:sz="2" w:space="0" w:color="000000"/>
                <w:bottom w:val="single" w:sz="2" w:space="0" w:color="000000"/>
                <w:right w:val="single" w:sz="2" w:space="0" w:color="000000"/>
              </w:divBdr>
            </w:div>
            <w:div w:id="422803580">
              <w:marLeft w:val="0"/>
              <w:marRight w:val="0"/>
              <w:marTop w:val="0"/>
              <w:marBottom w:val="0"/>
              <w:divBdr>
                <w:top w:val="single" w:sz="2" w:space="0" w:color="000000"/>
                <w:left w:val="single" w:sz="2" w:space="0" w:color="000000"/>
                <w:bottom w:val="single" w:sz="2" w:space="0" w:color="000000"/>
                <w:right w:val="single" w:sz="2" w:space="0" w:color="000000"/>
              </w:divBdr>
            </w:div>
            <w:div w:id="1717583807">
              <w:marLeft w:val="0"/>
              <w:marRight w:val="0"/>
              <w:marTop w:val="0"/>
              <w:marBottom w:val="0"/>
              <w:divBdr>
                <w:top w:val="single" w:sz="2" w:space="0" w:color="000000"/>
                <w:left w:val="single" w:sz="2" w:space="0" w:color="000000"/>
                <w:bottom w:val="single" w:sz="2" w:space="0" w:color="000000"/>
                <w:right w:val="single" w:sz="2" w:space="0" w:color="000000"/>
              </w:divBdr>
            </w:div>
            <w:div w:id="233398412">
              <w:marLeft w:val="0"/>
              <w:marRight w:val="0"/>
              <w:marTop w:val="0"/>
              <w:marBottom w:val="0"/>
              <w:divBdr>
                <w:top w:val="single" w:sz="2" w:space="0" w:color="000000"/>
                <w:left w:val="single" w:sz="2" w:space="0" w:color="000000"/>
                <w:bottom w:val="single" w:sz="2" w:space="0" w:color="000000"/>
                <w:right w:val="single" w:sz="2" w:space="0" w:color="000000"/>
              </w:divBdr>
            </w:div>
            <w:div w:id="262686890">
              <w:marLeft w:val="0"/>
              <w:marRight w:val="0"/>
              <w:marTop w:val="312"/>
              <w:marBottom w:val="144"/>
              <w:divBdr>
                <w:top w:val="single" w:sz="2" w:space="0" w:color="000000"/>
                <w:left w:val="single" w:sz="2" w:space="0" w:color="000000"/>
                <w:bottom w:val="single" w:sz="2" w:space="0" w:color="000000"/>
                <w:right w:val="single" w:sz="2" w:space="0" w:color="000000"/>
              </w:divBdr>
            </w:div>
            <w:div w:id="1320495518">
              <w:marLeft w:val="0"/>
              <w:marRight w:val="0"/>
              <w:marTop w:val="0"/>
              <w:marBottom w:val="0"/>
              <w:divBdr>
                <w:top w:val="single" w:sz="2" w:space="0" w:color="000000"/>
                <w:left w:val="single" w:sz="2" w:space="0" w:color="000000"/>
                <w:bottom w:val="single" w:sz="2" w:space="0" w:color="000000"/>
                <w:right w:val="single" w:sz="2" w:space="0" w:color="000000"/>
              </w:divBdr>
            </w:div>
            <w:div w:id="1694695628">
              <w:marLeft w:val="0"/>
              <w:marRight w:val="0"/>
              <w:marTop w:val="0"/>
              <w:marBottom w:val="0"/>
              <w:divBdr>
                <w:top w:val="single" w:sz="2" w:space="0" w:color="000000"/>
                <w:left w:val="single" w:sz="2" w:space="0" w:color="000000"/>
                <w:bottom w:val="single" w:sz="2" w:space="0" w:color="000000"/>
                <w:right w:val="single" w:sz="2" w:space="0" w:color="000000"/>
              </w:divBdr>
              <w:divsChild>
                <w:div w:id="914390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5715431">
              <w:marLeft w:val="0"/>
              <w:marRight w:val="0"/>
              <w:marTop w:val="0"/>
              <w:marBottom w:val="0"/>
              <w:divBdr>
                <w:top w:val="single" w:sz="2" w:space="0" w:color="000000"/>
                <w:left w:val="single" w:sz="2" w:space="0" w:color="000000"/>
                <w:bottom w:val="single" w:sz="2" w:space="0" w:color="000000"/>
                <w:right w:val="single" w:sz="2" w:space="0" w:color="000000"/>
              </w:divBdr>
            </w:div>
            <w:div w:id="493378859">
              <w:marLeft w:val="0"/>
              <w:marRight w:val="0"/>
              <w:marTop w:val="0"/>
              <w:marBottom w:val="0"/>
              <w:divBdr>
                <w:top w:val="single" w:sz="2" w:space="0" w:color="000000"/>
                <w:left w:val="single" w:sz="2" w:space="0" w:color="000000"/>
                <w:bottom w:val="single" w:sz="2" w:space="0" w:color="000000"/>
                <w:right w:val="single" w:sz="2" w:space="0" w:color="000000"/>
              </w:divBdr>
              <w:divsChild>
                <w:div w:id="306871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4656770">
              <w:marLeft w:val="0"/>
              <w:marRight w:val="0"/>
              <w:marTop w:val="0"/>
              <w:marBottom w:val="0"/>
              <w:divBdr>
                <w:top w:val="single" w:sz="2" w:space="0" w:color="000000"/>
                <w:left w:val="single" w:sz="2" w:space="0" w:color="000000"/>
                <w:bottom w:val="single" w:sz="2" w:space="0" w:color="000000"/>
                <w:right w:val="single" w:sz="2" w:space="0" w:color="000000"/>
              </w:divBdr>
            </w:div>
            <w:div w:id="1450054628">
              <w:marLeft w:val="0"/>
              <w:marRight w:val="0"/>
              <w:marTop w:val="0"/>
              <w:marBottom w:val="0"/>
              <w:divBdr>
                <w:top w:val="single" w:sz="2" w:space="0" w:color="000000"/>
                <w:left w:val="single" w:sz="2" w:space="0" w:color="000000"/>
                <w:bottom w:val="single" w:sz="2" w:space="0" w:color="000000"/>
                <w:right w:val="single" w:sz="2" w:space="0" w:color="000000"/>
              </w:divBdr>
              <w:divsChild>
                <w:div w:id="1886479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6724725">
              <w:marLeft w:val="0"/>
              <w:marRight w:val="0"/>
              <w:marTop w:val="0"/>
              <w:marBottom w:val="0"/>
              <w:divBdr>
                <w:top w:val="single" w:sz="2" w:space="0" w:color="000000"/>
                <w:left w:val="single" w:sz="2" w:space="0" w:color="000000"/>
                <w:bottom w:val="single" w:sz="2" w:space="0" w:color="000000"/>
                <w:right w:val="single" w:sz="2" w:space="0" w:color="000000"/>
              </w:divBdr>
            </w:div>
            <w:div w:id="1222911306">
              <w:marLeft w:val="0"/>
              <w:marRight w:val="0"/>
              <w:marTop w:val="0"/>
              <w:marBottom w:val="0"/>
              <w:divBdr>
                <w:top w:val="single" w:sz="2" w:space="0" w:color="000000"/>
                <w:left w:val="single" w:sz="2" w:space="0" w:color="000000"/>
                <w:bottom w:val="single" w:sz="2" w:space="0" w:color="000000"/>
                <w:right w:val="single" w:sz="2" w:space="0" w:color="000000"/>
              </w:divBdr>
            </w:div>
            <w:div w:id="178931840">
              <w:marLeft w:val="0"/>
              <w:marRight w:val="0"/>
              <w:marTop w:val="0"/>
              <w:marBottom w:val="0"/>
              <w:divBdr>
                <w:top w:val="single" w:sz="2" w:space="0" w:color="000000"/>
                <w:left w:val="single" w:sz="2" w:space="0" w:color="000000"/>
                <w:bottom w:val="single" w:sz="2" w:space="0" w:color="000000"/>
                <w:right w:val="single" w:sz="2" w:space="0" w:color="000000"/>
              </w:divBdr>
            </w:div>
            <w:div w:id="1937709530">
              <w:marLeft w:val="0"/>
              <w:marRight w:val="0"/>
              <w:marTop w:val="0"/>
              <w:marBottom w:val="0"/>
              <w:divBdr>
                <w:top w:val="single" w:sz="2" w:space="0" w:color="000000"/>
                <w:left w:val="single" w:sz="2" w:space="0" w:color="000000"/>
                <w:bottom w:val="single" w:sz="2" w:space="0" w:color="000000"/>
                <w:right w:val="single" w:sz="2" w:space="0" w:color="000000"/>
              </w:divBdr>
            </w:div>
            <w:div w:id="1078939075">
              <w:marLeft w:val="0"/>
              <w:marRight w:val="0"/>
              <w:marTop w:val="0"/>
              <w:marBottom w:val="0"/>
              <w:divBdr>
                <w:top w:val="single" w:sz="2" w:space="0" w:color="000000"/>
                <w:left w:val="single" w:sz="2" w:space="0" w:color="000000"/>
                <w:bottom w:val="single" w:sz="2" w:space="0" w:color="000000"/>
                <w:right w:val="single" w:sz="2" w:space="0" w:color="000000"/>
              </w:divBdr>
            </w:div>
            <w:div w:id="1171725183">
              <w:marLeft w:val="0"/>
              <w:marRight w:val="0"/>
              <w:marTop w:val="0"/>
              <w:marBottom w:val="0"/>
              <w:divBdr>
                <w:top w:val="single" w:sz="2" w:space="0" w:color="000000"/>
                <w:left w:val="single" w:sz="2" w:space="0" w:color="000000"/>
                <w:bottom w:val="single" w:sz="2" w:space="0" w:color="000000"/>
                <w:right w:val="single" w:sz="2" w:space="0" w:color="000000"/>
              </w:divBdr>
            </w:div>
            <w:div w:id="1461800840">
              <w:marLeft w:val="0"/>
              <w:marRight w:val="0"/>
              <w:marTop w:val="0"/>
              <w:marBottom w:val="0"/>
              <w:divBdr>
                <w:top w:val="single" w:sz="2" w:space="0" w:color="000000"/>
                <w:left w:val="single" w:sz="2" w:space="0" w:color="000000"/>
                <w:bottom w:val="single" w:sz="2" w:space="0" w:color="000000"/>
                <w:right w:val="single" w:sz="2" w:space="0" w:color="000000"/>
              </w:divBdr>
            </w:div>
            <w:div w:id="741682282">
              <w:marLeft w:val="0"/>
              <w:marRight w:val="0"/>
              <w:marTop w:val="0"/>
              <w:marBottom w:val="0"/>
              <w:divBdr>
                <w:top w:val="single" w:sz="2" w:space="0" w:color="000000"/>
                <w:left w:val="single" w:sz="2" w:space="0" w:color="000000"/>
                <w:bottom w:val="single" w:sz="2" w:space="0" w:color="000000"/>
                <w:right w:val="single" w:sz="2" w:space="0" w:color="000000"/>
              </w:divBdr>
            </w:div>
            <w:div w:id="1718162367">
              <w:marLeft w:val="0"/>
              <w:marRight w:val="0"/>
              <w:marTop w:val="0"/>
              <w:marBottom w:val="0"/>
              <w:divBdr>
                <w:top w:val="single" w:sz="2" w:space="0" w:color="000000"/>
                <w:left w:val="single" w:sz="2" w:space="0" w:color="000000"/>
                <w:bottom w:val="single" w:sz="2" w:space="0" w:color="000000"/>
                <w:right w:val="single" w:sz="2" w:space="0" w:color="000000"/>
              </w:divBdr>
            </w:div>
            <w:div w:id="141121840">
              <w:marLeft w:val="0"/>
              <w:marRight w:val="0"/>
              <w:marTop w:val="312"/>
              <w:marBottom w:val="144"/>
              <w:divBdr>
                <w:top w:val="single" w:sz="2" w:space="0" w:color="000000"/>
                <w:left w:val="single" w:sz="2" w:space="0" w:color="000000"/>
                <w:bottom w:val="single" w:sz="2" w:space="0" w:color="000000"/>
                <w:right w:val="single" w:sz="2" w:space="0" w:color="000000"/>
              </w:divBdr>
            </w:div>
            <w:div w:id="977150418">
              <w:marLeft w:val="0"/>
              <w:marRight w:val="0"/>
              <w:marTop w:val="0"/>
              <w:marBottom w:val="0"/>
              <w:divBdr>
                <w:top w:val="single" w:sz="2" w:space="0" w:color="000000"/>
                <w:left w:val="single" w:sz="2" w:space="0" w:color="000000"/>
                <w:bottom w:val="single" w:sz="2" w:space="0" w:color="000000"/>
                <w:right w:val="single" w:sz="2" w:space="0" w:color="000000"/>
              </w:divBdr>
            </w:div>
            <w:div w:id="3753306">
              <w:marLeft w:val="0"/>
              <w:marRight w:val="0"/>
              <w:marTop w:val="0"/>
              <w:marBottom w:val="0"/>
              <w:divBdr>
                <w:top w:val="single" w:sz="2" w:space="0" w:color="000000"/>
                <w:left w:val="single" w:sz="2" w:space="0" w:color="000000"/>
                <w:bottom w:val="single" w:sz="2" w:space="0" w:color="000000"/>
                <w:right w:val="single" w:sz="2" w:space="0" w:color="000000"/>
              </w:divBdr>
            </w:div>
            <w:div w:id="653949595">
              <w:marLeft w:val="0"/>
              <w:marRight w:val="0"/>
              <w:marTop w:val="0"/>
              <w:marBottom w:val="0"/>
              <w:divBdr>
                <w:top w:val="single" w:sz="2" w:space="0" w:color="000000"/>
                <w:left w:val="single" w:sz="2" w:space="0" w:color="000000"/>
                <w:bottom w:val="single" w:sz="2" w:space="0" w:color="000000"/>
                <w:right w:val="single" w:sz="2" w:space="0" w:color="000000"/>
              </w:divBdr>
            </w:div>
            <w:div w:id="724910701">
              <w:marLeft w:val="0"/>
              <w:marRight w:val="0"/>
              <w:marTop w:val="0"/>
              <w:marBottom w:val="0"/>
              <w:divBdr>
                <w:top w:val="single" w:sz="2" w:space="0" w:color="000000"/>
                <w:left w:val="single" w:sz="2" w:space="0" w:color="000000"/>
                <w:bottom w:val="single" w:sz="2" w:space="0" w:color="000000"/>
                <w:right w:val="single" w:sz="2" w:space="0" w:color="000000"/>
              </w:divBdr>
            </w:div>
            <w:div w:id="2090074251">
              <w:marLeft w:val="0"/>
              <w:marRight w:val="0"/>
              <w:marTop w:val="0"/>
              <w:marBottom w:val="0"/>
              <w:divBdr>
                <w:top w:val="single" w:sz="2" w:space="0" w:color="000000"/>
                <w:left w:val="single" w:sz="2" w:space="0" w:color="000000"/>
                <w:bottom w:val="single" w:sz="2" w:space="0" w:color="000000"/>
                <w:right w:val="single" w:sz="2" w:space="0" w:color="000000"/>
              </w:divBdr>
            </w:div>
            <w:div w:id="1518808861">
              <w:marLeft w:val="0"/>
              <w:marRight w:val="0"/>
              <w:marTop w:val="0"/>
              <w:marBottom w:val="0"/>
              <w:divBdr>
                <w:top w:val="single" w:sz="2" w:space="0" w:color="000000"/>
                <w:left w:val="single" w:sz="2" w:space="0" w:color="000000"/>
                <w:bottom w:val="single" w:sz="2" w:space="0" w:color="000000"/>
                <w:right w:val="single" w:sz="2" w:space="0" w:color="000000"/>
              </w:divBdr>
            </w:div>
            <w:div w:id="182524529">
              <w:marLeft w:val="0"/>
              <w:marRight w:val="0"/>
              <w:marTop w:val="0"/>
              <w:marBottom w:val="0"/>
              <w:divBdr>
                <w:top w:val="single" w:sz="2" w:space="0" w:color="000000"/>
                <w:left w:val="single" w:sz="2" w:space="0" w:color="000000"/>
                <w:bottom w:val="single" w:sz="2" w:space="0" w:color="000000"/>
                <w:right w:val="single" w:sz="2" w:space="0" w:color="000000"/>
              </w:divBdr>
            </w:div>
            <w:div w:id="1797525337">
              <w:marLeft w:val="0"/>
              <w:marRight w:val="0"/>
              <w:marTop w:val="0"/>
              <w:marBottom w:val="0"/>
              <w:divBdr>
                <w:top w:val="single" w:sz="2" w:space="0" w:color="000000"/>
                <w:left w:val="single" w:sz="2" w:space="0" w:color="000000"/>
                <w:bottom w:val="single" w:sz="2" w:space="0" w:color="000000"/>
                <w:right w:val="single" w:sz="2" w:space="0" w:color="000000"/>
              </w:divBdr>
            </w:div>
            <w:div w:id="1742096530">
              <w:marLeft w:val="0"/>
              <w:marRight w:val="0"/>
              <w:marTop w:val="0"/>
              <w:marBottom w:val="0"/>
              <w:divBdr>
                <w:top w:val="single" w:sz="2" w:space="0" w:color="000000"/>
                <w:left w:val="single" w:sz="2" w:space="0" w:color="000000"/>
                <w:bottom w:val="single" w:sz="2" w:space="0" w:color="000000"/>
                <w:right w:val="single" w:sz="2" w:space="0" w:color="000000"/>
              </w:divBdr>
            </w:div>
            <w:div w:id="372846976">
              <w:marLeft w:val="0"/>
              <w:marRight w:val="0"/>
              <w:marTop w:val="0"/>
              <w:marBottom w:val="0"/>
              <w:divBdr>
                <w:top w:val="single" w:sz="2" w:space="0" w:color="000000"/>
                <w:left w:val="single" w:sz="2" w:space="0" w:color="000000"/>
                <w:bottom w:val="single" w:sz="2" w:space="0" w:color="000000"/>
                <w:right w:val="single" w:sz="2" w:space="0" w:color="000000"/>
              </w:divBdr>
            </w:div>
            <w:div w:id="396323809">
              <w:marLeft w:val="0"/>
              <w:marRight w:val="0"/>
              <w:marTop w:val="312"/>
              <w:marBottom w:val="144"/>
              <w:divBdr>
                <w:top w:val="single" w:sz="2" w:space="0" w:color="000000"/>
                <w:left w:val="single" w:sz="2" w:space="0" w:color="000000"/>
                <w:bottom w:val="single" w:sz="2" w:space="0" w:color="000000"/>
                <w:right w:val="single" w:sz="2" w:space="0" w:color="000000"/>
              </w:divBdr>
            </w:div>
            <w:div w:id="1258368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738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0161">
          <w:marLeft w:val="0"/>
          <w:marRight w:val="0"/>
          <w:marTop w:val="0"/>
          <w:marBottom w:val="0"/>
          <w:divBdr>
            <w:top w:val="none" w:sz="0" w:space="0" w:color="auto"/>
            <w:left w:val="none" w:sz="0" w:space="0" w:color="auto"/>
            <w:bottom w:val="none" w:sz="0" w:space="0" w:color="auto"/>
            <w:right w:val="none" w:sz="0" w:space="0" w:color="auto"/>
          </w:divBdr>
          <w:divsChild>
            <w:div w:id="986476227">
              <w:marLeft w:val="0"/>
              <w:marRight w:val="0"/>
              <w:marTop w:val="0"/>
              <w:marBottom w:val="0"/>
              <w:divBdr>
                <w:top w:val="single" w:sz="2" w:space="0" w:color="000000"/>
                <w:left w:val="single" w:sz="2" w:space="0" w:color="000000"/>
                <w:bottom w:val="single" w:sz="2" w:space="0" w:color="000000"/>
                <w:right w:val="single" w:sz="2" w:space="0" w:color="000000"/>
              </w:divBdr>
            </w:div>
            <w:div w:id="163514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4373372">
      <w:bodyDiv w:val="1"/>
      <w:marLeft w:val="0"/>
      <w:marRight w:val="0"/>
      <w:marTop w:val="0"/>
      <w:marBottom w:val="0"/>
      <w:divBdr>
        <w:top w:val="none" w:sz="0" w:space="0" w:color="auto"/>
        <w:left w:val="none" w:sz="0" w:space="0" w:color="auto"/>
        <w:bottom w:val="none" w:sz="0" w:space="0" w:color="auto"/>
        <w:right w:val="none" w:sz="0" w:space="0" w:color="auto"/>
      </w:divBdr>
      <w:divsChild>
        <w:div w:id="552273521">
          <w:marLeft w:val="0"/>
          <w:marRight w:val="0"/>
          <w:marTop w:val="0"/>
          <w:marBottom w:val="0"/>
          <w:divBdr>
            <w:top w:val="none" w:sz="0" w:space="0" w:color="auto"/>
            <w:left w:val="none" w:sz="0" w:space="0" w:color="auto"/>
            <w:bottom w:val="none" w:sz="0" w:space="0" w:color="auto"/>
            <w:right w:val="none" w:sz="0" w:space="0" w:color="auto"/>
          </w:divBdr>
          <w:divsChild>
            <w:div w:id="1572691262">
              <w:marLeft w:val="0"/>
              <w:marRight w:val="0"/>
              <w:marTop w:val="0"/>
              <w:marBottom w:val="0"/>
              <w:divBdr>
                <w:top w:val="single" w:sz="2" w:space="0" w:color="000000"/>
                <w:left w:val="single" w:sz="2" w:space="0" w:color="000000"/>
                <w:bottom w:val="single" w:sz="2" w:space="0" w:color="000000"/>
                <w:right w:val="single" w:sz="2" w:space="0" w:color="000000"/>
              </w:divBdr>
            </w:div>
            <w:div w:id="1590429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7116090">
      <w:bodyDiv w:val="1"/>
      <w:marLeft w:val="0"/>
      <w:marRight w:val="0"/>
      <w:marTop w:val="0"/>
      <w:marBottom w:val="0"/>
      <w:divBdr>
        <w:top w:val="none" w:sz="0" w:space="0" w:color="auto"/>
        <w:left w:val="none" w:sz="0" w:space="0" w:color="auto"/>
        <w:bottom w:val="none" w:sz="0" w:space="0" w:color="auto"/>
        <w:right w:val="none" w:sz="0" w:space="0" w:color="auto"/>
      </w:divBdr>
      <w:divsChild>
        <w:div w:id="1815440242">
          <w:marLeft w:val="0"/>
          <w:marRight w:val="0"/>
          <w:marTop w:val="0"/>
          <w:marBottom w:val="0"/>
          <w:divBdr>
            <w:top w:val="none" w:sz="0" w:space="0" w:color="auto"/>
            <w:left w:val="none" w:sz="0" w:space="0" w:color="auto"/>
            <w:bottom w:val="none" w:sz="0" w:space="0" w:color="auto"/>
            <w:right w:val="none" w:sz="0" w:space="0" w:color="auto"/>
          </w:divBdr>
          <w:divsChild>
            <w:div w:id="438766252">
              <w:marLeft w:val="0"/>
              <w:marRight w:val="0"/>
              <w:marTop w:val="312"/>
              <w:marBottom w:val="144"/>
              <w:divBdr>
                <w:top w:val="single" w:sz="2" w:space="0" w:color="000000"/>
                <w:left w:val="single" w:sz="2" w:space="0" w:color="000000"/>
                <w:bottom w:val="single" w:sz="2" w:space="0" w:color="000000"/>
                <w:right w:val="single" w:sz="2" w:space="0" w:color="000000"/>
              </w:divBdr>
            </w:div>
            <w:div w:id="1267732509">
              <w:marLeft w:val="0"/>
              <w:marRight w:val="0"/>
              <w:marTop w:val="0"/>
              <w:marBottom w:val="0"/>
              <w:divBdr>
                <w:top w:val="single" w:sz="2" w:space="0" w:color="000000"/>
                <w:left w:val="single" w:sz="2" w:space="0" w:color="000000"/>
                <w:bottom w:val="single" w:sz="2" w:space="0" w:color="000000"/>
                <w:right w:val="single" w:sz="2" w:space="0" w:color="000000"/>
              </w:divBdr>
            </w:div>
            <w:div w:id="956526047">
              <w:marLeft w:val="0"/>
              <w:marRight w:val="0"/>
              <w:marTop w:val="0"/>
              <w:marBottom w:val="0"/>
              <w:divBdr>
                <w:top w:val="single" w:sz="2" w:space="0" w:color="000000"/>
                <w:left w:val="single" w:sz="2" w:space="0" w:color="000000"/>
                <w:bottom w:val="single" w:sz="2" w:space="0" w:color="000000"/>
                <w:right w:val="single" w:sz="2" w:space="0" w:color="000000"/>
              </w:divBdr>
            </w:div>
            <w:div w:id="977805676">
              <w:marLeft w:val="0"/>
              <w:marRight w:val="0"/>
              <w:marTop w:val="0"/>
              <w:marBottom w:val="0"/>
              <w:divBdr>
                <w:top w:val="single" w:sz="2" w:space="0" w:color="000000"/>
                <w:left w:val="single" w:sz="2" w:space="0" w:color="000000"/>
                <w:bottom w:val="single" w:sz="2" w:space="0" w:color="000000"/>
                <w:right w:val="single" w:sz="2" w:space="0" w:color="000000"/>
              </w:divBdr>
            </w:div>
            <w:div w:id="860358233">
              <w:marLeft w:val="0"/>
              <w:marRight w:val="0"/>
              <w:marTop w:val="0"/>
              <w:marBottom w:val="0"/>
              <w:divBdr>
                <w:top w:val="single" w:sz="2" w:space="0" w:color="000000"/>
                <w:left w:val="single" w:sz="2" w:space="0" w:color="000000"/>
                <w:bottom w:val="single" w:sz="2" w:space="0" w:color="000000"/>
                <w:right w:val="single" w:sz="2" w:space="0" w:color="000000"/>
              </w:divBdr>
            </w:div>
            <w:div w:id="451680493">
              <w:marLeft w:val="0"/>
              <w:marRight w:val="0"/>
              <w:marTop w:val="0"/>
              <w:marBottom w:val="0"/>
              <w:divBdr>
                <w:top w:val="single" w:sz="2" w:space="0" w:color="000000"/>
                <w:left w:val="single" w:sz="2" w:space="0" w:color="000000"/>
                <w:bottom w:val="single" w:sz="2" w:space="0" w:color="000000"/>
                <w:right w:val="single" w:sz="2" w:space="0" w:color="000000"/>
              </w:divBdr>
            </w:div>
            <w:div w:id="1461151752">
              <w:marLeft w:val="0"/>
              <w:marRight w:val="0"/>
              <w:marTop w:val="0"/>
              <w:marBottom w:val="0"/>
              <w:divBdr>
                <w:top w:val="single" w:sz="2" w:space="0" w:color="000000"/>
                <w:left w:val="single" w:sz="2" w:space="0" w:color="000000"/>
                <w:bottom w:val="single" w:sz="2" w:space="0" w:color="000000"/>
                <w:right w:val="single" w:sz="2" w:space="0" w:color="000000"/>
              </w:divBdr>
            </w:div>
            <w:div w:id="860818715">
              <w:marLeft w:val="0"/>
              <w:marRight w:val="0"/>
              <w:marTop w:val="0"/>
              <w:marBottom w:val="0"/>
              <w:divBdr>
                <w:top w:val="single" w:sz="2" w:space="0" w:color="000000"/>
                <w:left w:val="single" w:sz="2" w:space="0" w:color="000000"/>
                <w:bottom w:val="single" w:sz="2" w:space="0" w:color="000000"/>
                <w:right w:val="single" w:sz="2" w:space="0" w:color="000000"/>
              </w:divBdr>
            </w:div>
            <w:div w:id="1249927608">
              <w:marLeft w:val="0"/>
              <w:marRight w:val="0"/>
              <w:marTop w:val="0"/>
              <w:marBottom w:val="0"/>
              <w:divBdr>
                <w:top w:val="single" w:sz="2" w:space="0" w:color="000000"/>
                <w:left w:val="single" w:sz="2" w:space="0" w:color="000000"/>
                <w:bottom w:val="single" w:sz="2" w:space="0" w:color="000000"/>
                <w:right w:val="single" w:sz="2" w:space="0" w:color="000000"/>
              </w:divBdr>
            </w:div>
            <w:div w:id="2142914007">
              <w:marLeft w:val="0"/>
              <w:marRight w:val="0"/>
              <w:marTop w:val="0"/>
              <w:marBottom w:val="0"/>
              <w:divBdr>
                <w:top w:val="single" w:sz="2" w:space="0" w:color="000000"/>
                <w:left w:val="single" w:sz="2" w:space="0" w:color="000000"/>
                <w:bottom w:val="single" w:sz="2" w:space="0" w:color="000000"/>
                <w:right w:val="single" w:sz="2" w:space="0" w:color="000000"/>
              </w:divBdr>
            </w:div>
            <w:div w:id="1966887749">
              <w:marLeft w:val="0"/>
              <w:marRight w:val="0"/>
              <w:marTop w:val="0"/>
              <w:marBottom w:val="0"/>
              <w:divBdr>
                <w:top w:val="single" w:sz="2" w:space="0" w:color="000000"/>
                <w:left w:val="single" w:sz="2" w:space="0" w:color="000000"/>
                <w:bottom w:val="single" w:sz="2" w:space="0" w:color="000000"/>
                <w:right w:val="single" w:sz="2" w:space="0" w:color="000000"/>
              </w:divBdr>
            </w:div>
            <w:div w:id="407121843">
              <w:marLeft w:val="0"/>
              <w:marRight w:val="0"/>
              <w:marTop w:val="0"/>
              <w:marBottom w:val="0"/>
              <w:divBdr>
                <w:top w:val="single" w:sz="2" w:space="0" w:color="000000"/>
                <w:left w:val="single" w:sz="2" w:space="0" w:color="000000"/>
                <w:bottom w:val="single" w:sz="2" w:space="0" w:color="000000"/>
                <w:right w:val="single" w:sz="2" w:space="0" w:color="000000"/>
              </w:divBdr>
            </w:div>
            <w:div w:id="1781144320">
              <w:marLeft w:val="0"/>
              <w:marRight w:val="0"/>
              <w:marTop w:val="0"/>
              <w:marBottom w:val="0"/>
              <w:divBdr>
                <w:top w:val="single" w:sz="2" w:space="0" w:color="000000"/>
                <w:left w:val="single" w:sz="2" w:space="0" w:color="000000"/>
                <w:bottom w:val="single" w:sz="2" w:space="0" w:color="000000"/>
                <w:right w:val="single" w:sz="2" w:space="0" w:color="000000"/>
              </w:divBdr>
            </w:div>
            <w:div w:id="1309868978">
              <w:marLeft w:val="0"/>
              <w:marRight w:val="0"/>
              <w:marTop w:val="0"/>
              <w:marBottom w:val="0"/>
              <w:divBdr>
                <w:top w:val="single" w:sz="2" w:space="0" w:color="000000"/>
                <w:left w:val="single" w:sz="2" w:space="0" w:color="000000"/>
                <w:bottom w:val="single" w:sz="2" w:space="0" w:color="000000"/>
                <w:right w:val="single" w:sz="2" w:space="0" w:color="000000"/>
              </w:divBdr>
            </w:div>
            <w:div w:id="1327398381">
              <w:marLeft w:val="0"/>
              <w:marRight w:val="0"/>
              <w:marTop w:val="0"/>
              <w:marBottom w:val="0"/>
              <w:divBdr>
                <w:top w:val="single" w:sz="2" w:space="0" w:color="000000"/>
                <w:left w:val="single" w:sz="2" w:space="0" w:color="000000"/>
                <w:bottom w:val="single" w:sz="2" w:space="0" w:color="000000"/>
                <w:right w:val="single" w:sz="2" w:space="0" w:color="000000"/>
              </w:divBdr>
            </w:div>
            <w:div w:id="174461905">
              <w:marLeft w:val="0"/>
              <w:marRight w:val="0"/>
              <w:marTop w:val="0"/>
              <w:marBottom w:val="0"/>
              <w:divBdr>
                <w:top w:val="single" w:sz="2" w:space="0" w:color="000000"/>
                <w:left w:val="single" w:sz="2" w:space="0" w:color="000000"/>
                <w:bottom w:val="single" w:sz="2" w:space="0" w:color="000000"/>
                <w:right w:val="single" w:sz="2" w:space="0" w:color="000000"/>
              </w:divBdr>
            </w:div>
            <w:div w:id="973213287">
              <w:marLeft w:val="0"/>
              <w:marRight w:val="0"/>
              <w:marTop w:val="312"/>
              <w:marBottom w:val="144"/>
              <w:divBdr>
                <w:top w:val="single" w:sz="2" w:space="0" w:color="000000"/>
                <w:left w:val="single" w:sz="2" w:space="0" w:color="000000"/>
                <w:bottom w:val="single" w:sz="2" w:space="0" w:color="000000"/>
                <w:right w:val="single" w:sz="2" w:space="0" w:color="000000"/>
              </w:divBdr>
            </w:div>
            <w:div w:id="1428042981">
              <w:marLeft w:val="0"/>
              <w:marRight w:val="0"/>
              <w:marTop w:val="0"/>
              <w:marBottom w:val="0"/>
              <w:divBdr>
                <w:top w:val="single" w:sz="2" w:space="0" w:color="000000"/>
                <w:left w:val="single" w:sz="2" w:space="0" w:color="000000"/>
                <w:bottom w:val="single" w:sz="2" w:space="0" w:color="000000"/>
                <w:right w:val="single" w:sz="2" w:space="0" w:color="000000"/>
              </w:divBdr>
            </w:div>
            <w:div w:id="1432697402">
              <w:marLeft w:val="0"/>
              <w:marRight w:val="0"/>
              <w:marTop w:val="0"/>
              <w:marBottom w:val="0"/>
              <w:divBdr>
                <w:top w:val="single" w:sz="2" w:space="0" w:color="000000"/>
                <w:left w:val="single" w:sz="2" w:space="0" w:color="000000"/>
                <w:bottom w:val="single" w:sz="2" w:space="0" w:color="000000"/>
                <w:right w:val="single" w:sz="2" w:space="0" w:color="000000"/>
              </w:divBdr>
            </w:div>
            <w:div w:id="1684211532">
              <w:marLeft w:val="0"/>
              <w:marRight w:val="0"/>
              <w:marTop w:val="0"/>
              <w:marBottom w:val="0"/>
              <w:divBdr>
                <w:top w:val="single" w:sz="2" w:space="0" w:color="000000"/>
                <w:left w:val="single" w:sz="2" w:space="0" w:color="000000"/>
                <w:bottom w:val="single" w:sz="2" w:space="0" w:color="000000"/>
                <w:right w:val="single" w:sz="2" w:space="0" w:color="000000"/>
              </w:divBdr>
            </w:div>
            <w:div w:id="1832869033">
              <w:marLeft w:val="0"/>
              <w:marRight w:val="0"/>
              <w:marTop w:val="0"/>
              <w:marBottom w:val="0"/>
              <w:divBdr>
                <w:top w:val="single" w:sz="2" w:space="0" w:color="000000"/>
                <w:left w:val="single" w:sz="2" w:space="0" w:color="000000"/>
                <w:bottom w:val="single" w:sz="2" w:space="0" w:color="000000"/>
                <w:right w:val="single" w:sz="2" w:space="0" w:color="000000"/>
              </w:divBdr>
            </w:div>
            <w:div w:id="1434209059">
              <w:marLeft w:val="0"/>
              <w:marRight w:val="0"/>
              <w:marTop w:val="0"/>
              <w:marBottom w:val="0"/>
              <w:divBdr>
                <w:top w:val="single" w:sz="2" w:space="0" w:color="000000"/>
                <w:left w:val="single" w:sz="2" w:space="0" w:color="000000"/>
                <w:bottom w:val="single" w:sz="2" w:space="0" w:color="000000"/>
                <w:right w:val="single" w:sz="2" w:space="0" w:color="000000"/>
              </w:divBdr>
            </w:div>
            <w:div w:id="747311687">
              <w:marLeft w:val="0"/>
              <w:marRight w:val="0"/>
              <w:marTop w:val="0"/>
              <w:marBottom w:val="0"/>
              <w:divBdr>
                <w:top w:val="single" w:sz="2" w:space="0" w:color="000000"/>
                <w:left w:val="single" w:sz="2" w:space="0" w:color="000000"/>
                <w:bottom w:val="single" w:sz="2" w:space="0" w:color="000000"/>
                <w:right w:val="single" w:sz="2" w:space="0" w:color="000000"/>
              </w:divBdr>
            </w:div>
            <w:div w:id="839857457">
              <w:marLeft w:val="0"/>
              <w:marRight w:val="0"/>
              <w:marTop w:val="0"/>
              <w:marBottom w:val="0"/>
              <w:divBdr>
                <w:top w:val="single" w:sz="2" w:space="0" w:color="000000"/>
                <w:left w:val="single" w:sz="2" w:space="0" w:color="000000"/>
                <w:bottom w:val="single" w:sz="2" w:space="0" w:color="000000"/>
                <w:right w:val="single" w:sz="2" w:space="0" w:color="000000"/>
              </w:divBdr>
            </w:div>
            <w:div w:id="968248705">
              <w:marLeft w:val="0"/>
              <w:marRight w:val="0"/>
              <w:marTop w:val="0"/>
              <w:marBottom w:val="0"/>
              <w:divBdr>
                <w:top w:val="single" w:sz="2" w:space="0" w:color="000000"/>
                <w:left w:val="single" w:sz="2" w:space="0" w:color="000000"/>
                <w:bottom w:val="single" w:sz="2" w:space="0" w:color="000000"/>
                <w:right w:val="single" w:sz="2" w:space="0" w:color="000000"/>
              </w:divBdr>
            </w:div>
            <w:div w:id="1683051881">
              <w:marLeft w:val="0"/>
              <w:marRight w:val="0"/>
              <w:marTop w:val="0"/>
              <w:marBottom w:val="0"/>
              <w:divBdr>
                <w:top w:val="single" w:sz="2" w:space="0" w:color="000000"/>
                <w:left w:val="single" w:sz="2" w:space="0" w:color="000000"/>
                <w:bottom w:val="single" w:sz="2" w:space="0" w:color="000000"/>
                <w:right w:val="single" w:sz="2" w:space="0" w:color="000000"/>
              </w:divBdr>
            </w:div>
            <w:div w:id="1327586769">
              <w:marLeft w:val="0"/>
              <w:marRight w:val="0"/>
              <w:marTop w:val="0"/>
              <w:marBottom w:val="0"/>
              <w:divBdr>
                <w:top w:val="single" w:sz="2" w:space="0" w:color="000000"/>
                <w:left w:val="single" w:sz="2" w:space="0" w:color="000000"/>
                <w:bottom w:val="single" w:sz="2" w:space="0" w:color="000000"/>
                <w:right w:val="single" w:sz="2" w:space="0" w:color="000000"/>
              </w:divBdr>
            </w:div>
            <w:div w:id="1037239340">
              <w:marLeft w:val="0"/>
              <w:marRight w:val="0"/>
              <w:marTop w:val="0"/>
              <w:marBottom w:val="0"/>
              <w:divBdr>
                <w:top w:val="single" w:sz="2" w:space="0" w:color="000000"/>
                <w:left w:val="single" w:sz="2" w:space="0" w:color="000000"/>
                <w:bottom w:val="single" w:sz="2" w:space="0" w:color="000000"/>
                <w:right w:val="single" w:sz="2" w:space="0" w:color="000000"/>
              </w:divBdr>
            </w:div>
            <w:div w:id="386223630">
              <w:marLeft w:val="0"/>
              <w:marRight w:val="0"/>
              <w:marTop w:val="0"/>
              <w:marBottom w:val="0"/>
              <w:divBdr>
                <w:top w:val="single" w:sz="2" w:space="0" w:color="000000"/>
                <w:left w:val="single" w:sz="2" w:space="0" w:color="000000"/>
                <w:bottom w:val="single" w:sz="2" w:space="0" w:color="000000"/>
                <w:right w:val="single" w:sz="2" w:space="0" w:color="000000"/>
              </w:divBdr>
            </w:div>
            <w:div w:id="77025650">
              <w:marLeft w:val="0"/>
              <w:marRight w:val="0"/>
              <w:marTop w:val="0"/>
              <w:marBottom w:val="0"/>
              <w:divBdr>
                <w:top w:val="single" w:sz="2" w:space="0" w:color="000000"/>
                <w:left w:val="single" w:sz="2" w:space="0" w:color="000000"/>
                <w:bottom w:val="single" w:sz="2" w:space="0" w:color="000000"/>
                <w:right w:val="single" w:sz="2" w:space="0" w:color="000000"/>
              </w:divBdr>
            </w:div>
            <w:div w:id="827206049">
              <w:marLeft w:val="0"/>
              <w:marRight w:val="0"/>
              <w:marTop w:val="0"/>
              <w:marBottom w:val="0"/>
              <w:divBdr>
                <w:top w:val="single" w:sz="2" w:space="0" w:color="000000"/>
                <w:left w:val="single" w:sz="2" w:space="0" w:color="000000"/>
                <w:bottom w:val="single" w:sz="2" w:space="0" w:color="000000"/>
                <w:right w:val="single" w:sz="2" w:space="0" w:color="000000"/>
              </w:divBdr>
            </w:div>
            <w:div w:id="389497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09121484">
      <w:bodyDiv w:val="1"/>
      <w:marLeft w:val="0"/>
      <w:marRight w:val="0"/>
      <w:marTop w:val="0"/>
      <w:marBottom w:val="0"/>
      <w:divBdr>
        <w:top w:val="none" w:sz="0" w:space="0" w:color="auto"/>
        <w:left w:val="none" w:sz="0" w:space="0" w:color="auto"/>
        <w:bottom w:val="none" w:sz="0" w:space="0" w:color="auto"/>
        <w:right w:val="none" w:sz="0" w:space="0" w:color="auto"/>
      </w:divBdr>
      <w:divsChild>
        <w:div w:id="1799102117">
          <w:marLeft w:val="0"/>
          <w:marRight w:val="0"/>
          <w:marTop w:val="0"/>
          <w:marBottom w:val="0"/>
          <w:divBdr>
            <w:top w:val="none" w:sz="0" w:space="0" w:color="auto"/>
            <w:left w:val="none" w:sz="0" w:space="0" w:color="auto"/>
            <w:bottom w:val="none" w:sz="0" w:space="0" w:color="auto"/>
            <w:right w:val="none" w:sz="0" w:space="0" w:color="auto"/>
          </w:divBdr>
          <w:divsChild>
            <w:div w:id="1161383070">
              <w:marLeft w:val="0"/>
              <w:marRight w:val="0"/>
              <w:marTop w:val="312"/>
              <w:marBottom w:val="144"/>
              <w:divBdr>
                <w:top w:val="single" w:sz="2" w:space="0" w:color="000000"/>
                <w:left w:val="single" w:sz="2" w:space="0" w:color="000000"/>
                <w:bottom w:val="single" w:sz="2" w:space="0" w:color="000000"/>
                <w:right w:val="single" w:sz="2" w:space="0" w:color="000000"/>
              </w:divBdr>
            </w:div>
            <w:div w:id="772438025">
              <w:marLeft w:val="0"/>
              <w:marRight w:val="0"/>
              <w:marTop w:val="0"/>
              <w:marBottom w:val="0"/>
              <w:divBdr>
                <w:top w:val="single" w:sz="2" w:space="0" w:color="000000"/>
                <w:left w:val="single" w:sz="2" w:space="0" w:color="000000"/>
                <w:bottom w:val="single" w:sz="2" w:space="0" w:color="000000"/>
                <w:right w:val="single" w:sz="2" w:space="0" w:color="000000"/>
              </w:divBdr>
            </w:div>
            <w:div w:id="801729871">
              <w:marLeft w:val="0"/>
              <w:marRight w:val="0"/>
              <w:marTop w:val="0"/>
              <w:marBottom w:val="0"/>
              <w:divBdr>
                <w:top w:val="single" w:sz="2" w:space="0" w:color="000000"/>
                <w:left w:val="single" w:sz="2" w:space="0" w:color="000000"/>
                <w:bottom w:val="single" w:sz="2" w:space="0" w:color="000000"/>
                <w:right w:val="single" w:sz="2" w:space="0" w:color="000000"/>
              </w:divBdr>
            </w:div>
            <w:div w:id="165219273">
              <w:marLeft w:val="0"/>
              <w:marRight w:val="0"/>
              <w:marTop w:val="0"/>
              <w:marBottom w:val="0"/>
              <w:divBdr>
                <w:top w:val="single" w:sz="2" w:space="0" w:color="000000"/>
                <w:left w:val="single" w:sz="2" w:space="0" w:color="000000"/>
                <w:bottom w:val="single" w:sz="2" w:space="0" w:color="000000"/>
                <w:right w:val="single" w:sz="2" w:space="0" w:color="000000"/>
              </w:divBdr>
            </w:div>
            <w:div w:id="438255234">
              <w:marLeft w:val="0"/>
              <w:marRight w:val="0"/>
              <w:marTop w:val="0"/>
              <w:marBottom w:val="0"/>
              <w:divBdr>
                <w:top w:val="single" w:sz="2" w:space="0" w:color="000000"/>
                <w:left w:val="single" w:sz="2" w:space="0" w:color="000000"/>
                <w:bottom w:val="single" w:sz="2" w:space="0" w:color="000000"/>
                <w:right w:val="single" w:sz="2" w:space="0" w:color="000000"/>
              </w:divBdr>
            </w:div>
            <w:div w:id="635335225">
              <w:marLeft w:val="0"/>
              <w:marRight w:val="0"/>
              <w:marTop w:val="0"/>
              <w:marBottom w:val="0"/>
              <w:divBdr>
                <w:top w:val="single" w:sz="2" w:space="0" w:color="000000"/>
                <w:left w:val="single" w:sz="2" w:space="0" w:color="000000"/>
                <w:bottom w:val="single" w:sz="2" w:space="0" w:color="000000"/>
                <w:right w:val="single" w:sz="2" w:space="0" w:color="000000"/>
              </w:divBdr>
            </w:div>
            <w:div w:id="689798704">
              <w:marLeft w:val="0"/>
              <w:marRight w:val="0"/>
              <w:marTop w:val="0"/>
              <w:marBottom w:val="0"/>
              <w:divBdr>
                <w:top w:val="single" w:sz="2" w:space="0" w:color="000000"/>
                <w:left w:val="single" w:sz="2" w:space="0" w:color="000000"/>
                <w:bottom w:val="single" w:sz="2" w:space="0" w:color="000000"/>
                <w:right w:val="single" w:sz="2" w:space="0" w:color="000000"/>
              </w:divBdr>
            </w:div>
            <w:div w:id="381710746">
              <w:marLeft w:val="0"/>
              <w:marRight w:val="0"/>
              <w:marTop w:val="0"/>
              <w:marBottom w:val="0"/>
              <w:divBdr>
                <w:top w:val="single" w:sz="2" w:space="0" w:color="000000"/>
                <w:left w:val="single" w:sz="2" w:space="0" w:color="000000"/>
                <w:bottom w:val="single" w:sz="2" w:space="0" w:color="000000"/>
                <w:right w:val="single" w:sz="2" w:space="0" w:color="000000"/>
              </w:divBdr>
            </w:div>
            <w:div w:id="1541742631">
              <w:marLeft w:val="0"/>
              <w:marRight w:val="0"/>
              <w:marTop w:val="0"/>
              <w:marBottom w:val="0"/>
              <w:divBdr>
                <w:top w:val="single" w:sz="2" w:space="0" w:color="000000"/>
                <w:left w:val="single" w:sz="2" w:space="0" w:color="000000"/>
                <w:bottom w:val="single" w:sz="2" w:space="0" w:color="000000"/>
                <w:right w:val="single" w:sz="2" w:space="0" w:color="000000"/>
              </w:divBdr>
            </w:div>
            <w:div w:id="386807270">
              <w:marLeft w:val="0"/>
              <w:marRight w:val="0"/>
              <w:marTop w:val="0"/>
              <w:marBottom w:val="0"/>
              <w:divBdr>
                <w:top w:val="single" w:sz="2" w:space="0" w:color="000000"/>
                <w:left w:val="single" w:sz="2" w:space="0" w:color="000000"/>
                <w:bottom w:val="single" w:sz="2" w:space="0" w:color="000000"/>
                <w:right w:val="single" w:sz="2" w:space="0" w:color="000000"/>
              </w:divBdr>
            </w:div>
            <w:div w:id="1445491277">
              <w:marLeft w:val="0"/>
              <w:marRight w:val="0"/>
              <w:marTop w:val="0"/>
              <w:marBottom w:val="0"/>
              <w:divBdr>
                <w:top w:val="single" w:sz="2" w:space="0" w:color="000000"/>
                <w:left w:val="single" w:sz="2" w:space="0" w:color="000000"/>
                <w:bottom w:val="single" w:sz="2" w:space="0" w:color="000000"/>
                <w:right w:val="single" w:sz="2" w:space="0" w:color="000000"/>
              </w:divBdr>
            </w:div>
            <w:div w:id="387725605">
              <w:marLeft w:val="0"/>
              <w:marRight w:val="0"/>
              <w:marTop w:val="0"/>
              <w:marBottom w:val="0"/>
              <w:divBdr>
                <w:top w:val="single" w:sz="2" w:space="0" w:color="000000"/>
                <w:left w:val="single" w:sz="2" w:space="0" w:color="000000"/>
                <w:bottom w:val="single" w:sz="2" w:space="0" w:color="000000"/>
                <w:right w:val="single" w:sz="2" w:space="0" w:color="000000"/>
              </w:divBdr>
            </w:div>
            <w:div w:id="1320571163">
              <w:marLeft w:val="0"/>
              <w:marRight w:val="0"/>
              <w:marTop w:val="0"/>
              <w:marBottom w:val="0"/>
              <w:divBdr>
                <w:top w:val="single" w:sz="2" w:space="0" w:color="000000"/>
                <w:left w:val="single" w:sz="2" w:space="0" w:color="000000"/>
                <w:bottom w:val="single" w:sz="2" w:space="0" w:color="000000"/>
                <w:right w:val="single" w:sz="2" w:space="0" w:color="000000"/>
              </w:divBdr>
            </w:div>
            <w:div w:id="350953047">
              <w:marLeft w:val="0"/>
              <w:marRight w:val="0"/>
              <w:marTop w:val="0"/>
              <w:marBottom w:val="0"/>
              <w:divBdr>
                <w:top w:val="single" w:sz="2" w:space="0" w:color="000000"/>
                <w:left w:val="single" w:sz="2" w:space="0" w:color="000000"/>
                <w:bottom w:val="single" w:sz="2" w:space="0" w:color="000000"/>
                <w:right w:val="single" w:sz="2" w:space="0" w:color="000000"/>
              </w:divBdr>
            </w:div>
            <w:div w:id="1931692579">
              <w:marLeft w:val="0"/>
              <w:marRight w:val="0"/>
              <w:marTop w:val="0"/>
              <w:marBottom w:val="0"/>
              <w:divBdr>
                <w:top w:val="single" w:sz="2" w:space="0" w:color="000000"/>
                <w:left w:val="single" w:sz="2" w:space="0" w:color="000000"/>
                <w:bottom w:val="single" w:sz="2" w:space="0" w:color="000000"/>
                <w:right w:val="single" w:sz="2" w:space="0" w:color="000000"/>
              </w:divBdr>
            </w:div>
            <w:div w:id="741607962">
              <w:marLeft w:val="0"/>
              <w:marRight w:val="0"/>
              <w:marTop w:val="0"/>
              <w:marBottom w:val="0"/>
              <w:divBdr>
                <w:top w:val="single" w:sz="2" w:space="0" w:color="000000"/>
                <w:left w:val="single" w:sz="2" w:space="0" w:color="000000"/>
                <w:bottom w:val="single" w:sz="2" w:space="0" w:color="000000"/>
                <w:right w:val="single" w:sz="2" w:space="0" w:color="000000"/>
              </w:divBdr>
            </w:div>
            <w:div w:id="206378317">
              <w:marLeft w:val="0"/>
              <w:marRight w:val="0"/>
              <w:marTop w:val="312"/>
              <w:marBottom w:val="144"/>
              <w:divBdr>
                <w:top w:val="single" w:sz="2" w:space="0" w:color="000000"/>
                <w:left w:val="single" w:sz="2" w:space="0" w:color="000000"/>
                <w:bottom w:val="single" w:sz="2" w:space="0" w:color="000000"/>
                <w:right w:val="single" w:sz="2" w:space="0" w:color="000000"/>
              </w:divBdr>
            </w:div>
            <w:div w:id="806119307">
              <w:marLeft w:val="0"/>
              <w:marRight w:val="0"/>
              <w:marTop w:val="0"/>
              <w:marBottom w:val="0"/>
              <w:divBdr>
                <w:top w:val="single" w:sz="2" w:space="0" w:color="000000"/>
                <w:left w:val="single" w:sz="2" w:space="0" w:color="000000"/>
                <w:bottom w:val="single" w:sz="2" w:space="0" w:color="000000"/>
                <w:right w:val="single" w:sz="2" w:space="0" w:color="000000"/>
              </w:divBdr>
            </w:div>
            <w:div w:id="1752311932">
              <w:marLeft w:val="0"/>
              <w:marRight w:val="0"/>
              <w:marTop w:val="0"/>
              <w:marBottom w:val="0"/>
              <w:divBdr>
                <w:top w:val="single" w:sz="2" w:space="0" w:color="000000"/>
                <w:left w:val="single" w:sz="2" w:space="0" w:color="000000"/>
                <w:bottom w:val="single" w:sz="2" w:space="0" w:color="000000"/>
                <w:right w:val="single" w:sz="2" w:space="0" w:color="000000"/>
              </w:divBdr>
            </w:div>
            <w:div w:id="1012610478">
              <w:marLeft w:val="0"/>
              <w:marRight w:val="0"/>
              <w:marTop w:val="0"/>
              <w:marBottom w:val="0"/>
              <w:divBdr>
                <w:top w:val="single" w:sz="2" w:space="0" w:color="000000"/>
                <w:left w:val="single" w:sz="2" w:space="0" w:color="000000"/>
                <w:bottom w:val="single" w:sz="2" w:space="0" w:color="000000"/>
                <w:right w:val="single" w:sz="2" w:space="0" w:color="000000"/>
              </w:divBdr>
            </w:div>
            <w:div w:id="1749304743">
              <w:marLeft w:val="0"/>
              <w:marRight w:val="0"/>
              <w:marTop w:val="0"/>
              <w:marBottom w:val="0"/>
              <w:divBdr>
                <w:top w:val="single" w:sz="2" w:space="0" w:color="000000"/>
                <w:left w:val="single" w:sz="2" w:space="0" w:color="000000"/>
                <w:bottom w:val="single" w:sz="2" w:space="0" w:color="000000"/>
                <w:right w:val="single" w:sz="2" w:space="0" w:color="000000"/>
              </w:divBdr>
            </w:div>
            <w:div w:id="770781637">
              <w:marLeft w:val="0"/>
              <w:marRight w:val="0"/>
              <w:marTop w:val="0"/>
              <w:marBottom w:val="0"/>
              <w:divBdr>
                <w:top w:val="single" w:sz="2" w:space="0" w:color="000000"/>
                <w:left w:val="single" w:sz="2" w:space="0" w:color="000000"/>
                <w:bottom w:val="single" w:sz="2" w:space="0" w:color="000000"/>
                <w:right w:val="single" w:sz="2" w:space="0" w:color="000000"/>
              </w:divBdr>
            </w:div>
            <w:div w:id="1876235655">
              <w:marLeft w:val="0"/>
              <w:marRight w:val="0"/>
              <w:marTop w:val="0"/>
              <w:marBottom w:val="0"/>
              <w:divBdr>
                <w:top w:val="single" w:sz="2" w:space="0" w:color="000000"/>
                <w:left w:val="single" w:sz="2" w:space="0" w:color="000000"/>
                <w:bottom w:val="single" w:sz="2" w:space="0" w:color="000000"/>
                <w:right w:val="single" w:sz="2" w:space="0" w:color="000000"/>
              </w:divBdr>
            </w:div>
            <w:div w:id="2010672813">
              <w:marLeft w:val="0"/>
              <w:marRight w:val="0"/>
              <w:marTop w:val="0"/>
              <w:marBottom w:val="0"/>
              <w:divBdr>
                <w:top w:val="single" w:sz="2" w:space="0" w:color="000000"/>
                <w:left w:val="single" w:sz="2" w:space="0" w:color="000000"/>
                <w:bottom w:val="single" w:sz="2" w:space="0" w:color="000000"/>
                <w:right w:val="single" w:sz="2" w:space="0" w:color="000000"/>
              </w:divBdr>
            </w:div>
            <w:div w:id="32468193">
              <w:marLeft w:val="0"/>
              <w:marRight w:val="0"/>
              <w:marTop w:val="0"/>
              <w:marBottom w:val="0"/>
              <w:divBdr>
                <w:top w:val="single" w:sz="2" w:space="0" w:color="000000"/>
                <w:left w:val="single" w:sz="2" w:space="0" w:color="000000"/>
                <w:bottom w:val="single" w:sz="2" w:space="0" w:color="000000"/>
                <w:right w:val="single" w:sz="2" w:space="0" w:color="000000"/>
              </w:divBdr>
            </w:div>
            <w:div w:id="273946231">
              <w:marLeft w:val="0"/>
              <w:marRight w:val="0"/>
              <w:marTop w:val="0"/>
              <w:marBottom w:val="0"/>
              <w:divBdr>
                <w:top w:val="single" w:sz="2" w:space="0" w:color="000000"/>
                <w:left w:val="single" w:sz="2" w:space="0" w:color="000000"/>
                <w:bottom w:val="single" w:sz="2" w:space="0" w:color="000000"/>
                <w:right w:val="single" w:sz="2" w:space="0" w:color="000000"/>
              </w:divBdr>
            </w:div>
            <w:div w:id="1750811069">
              <w:marLeft w:val="0"/>
              <w:marRight w:val="0"/>
              <w:marTop w:val="0"/>
              <w:marBottom w:val="0"/>
              <w:divBdr>
                <w:top w:val="single" w:sz="2" w:space="0" w:color="000000"/>
                <w:left w:val="single" w:sz="2" w:space="0" w:color="000000"/>
                <w:bottom w:val="single" w:sz="2" w:space="0" w:color="000000"/>
                <w:right w:val="single" w:sz="2" w:space="0" w:color="000000"/>
              </w:divBdr>
            </w:div>
            <w:div w:id="2095469801">
              <w:marLeft w:val="0"/>
              <w:marRight w:val="0"/>
              <w:marTop w:val="0"/>
              <w:marBottom w:val="0"/>
              <w:divBdr>
                <w:top w:val="single" w:sz="2" w:space="0" w:color="000000"/>
                <w:left w:val="single" w:sz="2" w:space="0" w:color="000000"/>
                <w:bottom w:val="single" w:sz="2" w:space="0" w:color="000000"/>
                <w:right w:val="single" w:sz="2" w:space="0" w:color="000000"/>
              </w:divBdr>
            </w:div>
            <w:div w:id="429157297">
              <w:marLeft w:val="0"/>
              <w:marRight w:val="0"/>
              <w:marTop w:val="0"/>
              <w:marBottom w:val="0"/>
              <w:divBdr>
                <w:top w:val="single" w:sz="2" w:space="0" w:color="000000"/>
                <w:left w:val="single" w:sz="2" w:space="0" w:color="000000"/>
                <w:bottom w:val="single" w:sz="2" w:space="0" w:color="000000"/>
                <w:right w:val="single" w:sz="2" w:space="0" w:color="000000"/>
              </w:divBdr>
            </w:div>
            <w:div w:id="2051417347">
              <w:marLeft w:val="0"/>
              <w:marRight w:val="0"/>
              <w:marTop w:val="0"/>
              <w:marBottom w:val="0"/>
              <w:divBdr>
                <w:top w:val="single" w:sz="2" w:space="0" w:color="000000"/>
                <w:left w:val="single" w:sz="2" w:space="0" w:color="000000"/>
                <w:bottom w:val="single" w:sz="2" w:space="0" w:color="000000"/>
                <w:right w:val="single" w:sz="2" w:space="0" w:color="000000"/>
              </w:divBdr>
            </w:div>
            <w:div w:id="68306065">
              <w:marLeft w:val="0"/>
              <w:marRight w:val="0"/>
              <w:marTop w:val="0"/>
              <w:marBottom w:val="0"/>
              <w:divBdr>
                <w:top w:val="single" w:sz="2" w:space="0" w:color="000000"/>
                <w:left w:val="single" w:sz="2" w:space="0" w:color="000000"/>
                <w:bottom w:val="single" w:sz="2" w:space="0" w:color="000000"/>
                <w:right w:val="single" w:sz="2" w:space="0" w:color="000000"/>
              </w:divBdr>
            </w:div>
            <w:div w:id="16977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02142338">
      <w:bodyDiv w:val="1"/>
      <w:marLeft w:val="0"/>
      <w:marRight w:val="0"/>
      <w:marTop w:val="0"/>
      <w:marBottom w:val="0"/>
      <w:divBdr>
        <w:top w:val="none" w:sz="0" w:space="0" w:color="auto"/>
        <w:left w:val="none" w:sz="0" w:space="0" w:color="auto"/>
        <w:bottom w:val="none" w:sz="0" w:space="0" w:color="auto"/>
        <w:right w:val="none" w:sz="0" w:space="0" w:color="auto"/>
      </w:divBdr>
      <w:divsChild>
        <w:div w:id="2119136816">
          <w:marLeft w:val="0"/>
          <w:marRight w:val="0"/>
          <w:marTop w:val="0"/>
          <w:marBottom w:val="0"/>
          <w:divBdr>
            <w:top w:val="none" w:sz="0" w:space="0" w:color="auto"/>
            <w:left w:val="none" w:sz="0" w:space="0" w:color="auto"/>
            <w:bottom w:val="none" w:sz="0" w:space="0" w:color="auto"/>
            <w:right w:val="none" w:sz="0" w:space="0" w:color="auto"/>
          </w:divBdr>
          <w:divsChild>
            <w:div w:id="1075668790">
              <w:marLeft w:val="0"/>
              <w:marRight w:val="0"/>
              <w:marTop w:val="0"/>
              <w:marBottom w:val="0"/>
              <w:divBdr>
                <w:top w:val="single" w:sz="2" w:space="0" w:color="000000"/>
                <w:left w:val="single" w:sz="2" w:space="0" w:color="000000"/>
                <w:bottom w:val="single" w:sz="2" w:space="0" w:color="000000"/>
                <w:right w:val="single" w:sz="2" w:space="0" w:color="000000"/>
              </w:divBdr>
            </w:div>
            <w:div w:id="621771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3997492">
      <w:bodyDiv w:val="1"/>
      <w:marLeft w:val="0"/>
      <w:marRight w:val="0"/>
      <w:marTop w:val="0"/>
      <w:marBottom w:val="0"/>
      <w:divBdr>
        <w:top w:val="none" w:sz="0" w:space="0" w:color="auto"/>
        <w:left w:val="none" w:sz="0" w:space="0" w:color="auto"/>
        <w:bottom w:val="none" w:sz="0" w:space="0" w:color="auto"/>
        <w:right w:val="none" w:sz="0" w:space="0" w:color="auto"/>
      </w:divBdr>
      <w:divsChild>
        <w:div w:id="96172986">
          <w:marLeft w:val="0"/>
          <w:marRight w:val="0"/>
          <w:marTop w:val="0"/>
          <w:marBottom w:val="0"/>
          <w:divBdr>
            <w:top w:val="none" w:sz="0" w:space="0" w:color="auto"/>
            <w:left w:val="none" w:sz="0" w:space="0" w:color="auto"/>
            <w:bottom w:val="none" w:sz="0" w:space="0" w:color="auto"/>
            <w:right w:val="none" w:sz="0" w:space="0" w:color="auto"/>
          </w:divBdr>
          <w:divsChild>
            <w:div w:id="843589802">
              <w:marLeft w:val="0"/>
              <w:marRight w:val="0"/>
              <w:marTop w:val="312"/>
              <w:marBottom w:val="144"/>
              <w:divBdr>
                <w:top w:val="single" w:sz="2" w:space="0" w:color="000000"/>
                <w:left w:val="single" w:sz="2" w:space="0" w:color="000000"/>
                <w:bottom w:val="single" w:sz="2" w:space="0" w:color="000000"/>
                <w:right w:val="single" w:sz="2" w:space="0" w:color="000000"/>
              </w:divBdr>
            </w:div>
            <w:div w:id="430205327">
              <w:marLeft w:val="0"/>
              <w:marRight w:val="0"/>
              <w:marTop w:val="0"/>
              <w:marBottom w:val="0"/>
              <w:divBdr>
                <w:top w:val="single" w:sz="2" w:space="0" w:color="000000"/>
                <w:left w:val="single" w:sz="2" w:space="0" w:color="000000"/>
                <w:bottom w:val="single" w:sz="2" w:space="0" w:color="000000"/>
                <w:right w:val="single" w:sz="2" w:space="0" w:color="000000"/>
              </w:divBdr>
            </w:div>
            <w:div w:id="1535146289">
              <w:marLeft w:val="0"/>
              <w:marRight w:val="0"/>
              <w:marTop w:val="0"/>
              <w:marBottom w:val="0"/>
              <w:divBdr>
                <w:top w:val="single" w:sz="2" w:space="0" w:color="000000"/>
                <w:left w:val="single" w:sz="2" w:space="0" w:color="000000"/>
                <w:bottom w:val="single" w:sz="2" w:space="0" w:color="000000"/>
                <w:right w:val="single" w:sz="2" w:space="0" w:color="000000"/>
              </w:divBdr>
              <w:divsChild>
                <w:div w:id="852845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7385577">
              <w:marLeft w:val="0"/>
              <w:marRight w:val="0"/>
              <w:marTop w:val="0"/>
              <w:marBottom w:val="0"/>
              <w:divBdr>
                <w:top w:val="single" w:sz="2" w:space="0" w:color="000000"/>
                <w:left w:val="single" w:sz="2" w:space="0" w:color="000000"/>
                <w:bottom w:val="single" w:sz="2" w:space="0" w:color="000000"/>
                <w:right w:val="single" w:sz="2" w:space="0" w:color="000000"/>
              </w:divBdr>
            </w:div>
            <w:div w:id="1059673082">
              <w:marLeft w:val="0"/>
              <w:marRight w:val="0"/>
              <w:marTop w:val="0"/>
              <w:marBottom w:val="0"/>
              <w:divBdr>
                <w:top w:val="single" w:sz="2" w:space="0" w:color="000000"/>
                <w:left w:val="single" w:sz="2" w:space="0" w:color="000000"/>
                <w:bottom w:val="single" w:sz="2" w:space="0" w:color="000000"/>
                <w:right w:val="single" w:sz="2" w:space="0" w:color="000000"/>
              </w:divBdr>
              <w:divsChild>
                <w:div w:id="208806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8418393">
              <w:marLeft w:val="0"/>
              <w:marRight w:val="0"/>
              <w:marTop w:val="0"/>
              <w:marBottom w:val="0"/>
              <w:divBdr>
                <w:top w:val="single" w:sz="2" w:space="0" w:color="000000"/>
                <w:left w:val="single" w:sz="2" w:space="0" w:color="000000"/>
                <w:bottom w:val="single" w:sz="2" w:space="0" w:color="000000"/>
                <w:right w:val="single" w:sz="2" w:space="0" w:color="000000"/>
              </w:divBdr>
            </w:div>
            <w:div w:id="1112633952">
              <w:marLeft w:val="0"/>
              <w:marRight w:val="0"/>
              <w:marTop w:val="0"/>
              <w:marBottom w:val="0"/>
              <w:divBdr>
                <w:top w:val="single" w:sz="2" w:space="0" w:color="000000"/>
                <w:left w:val="single" w:sz="2" w:space="0" w:color="000000"/>
                <w:bottom w:val="single" w:sz="2" w:space="0" w:color="000000"/>
                <w:right w:val="single" w:sz="2" w:space="0" w:color="000000"/>
              </w:divBdr>
              <w:divsChild>
                <w:div w:id="1886915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1454755">
              <w:marLeft w:val="0"/>
              <w:marRight w:val="0"/>
              <w:marTop w:val="0"/>
              <w:marBottom w:val="0"/>
              <w:divBdr>
                <w:top w:val="single" w:sz="2" w:space="0" w:color="000000"/>
                <w:left w:val="single" w:sz="2" w:space="0" w:color="000000"/>
                <w:bottom w:val="single" w:sz="2" w:space="0" w:color="000000"/>
                <w:right w:val="single" w:sz="2" w:space="0" w:color="000000"/>
              </w:divBdr>
            </w:div>
            <w:div w:id="855388390">
              <w:marLeft w:val="0"/>
              <w:marRight w:val="0"/>
              <w:marTop w:val="0"/>
              <w:marBottom w:val="0"/>
              <w:divBdr>
                <w:top w:val="single" w:sz="2" w:space="0" w:color="000000"/>
                <w:left w:val="single" w:sz="2" w:space="0" w:color="000000"/>
                <w:bottom w:val="single" w:sz="2" w:space="0" w:color="000000"/>
                <w:right w:val="single" w:sz="2" w:space="0" w:color="000000"/>
              </w:divBdr>
            </w:div>
            <w:div w:id="2064676646">
              <w:marLeft w:val="0"/>
              <w:marRight w:val="0"/>
              <w:marTop w:val="0"/>
              <w:marBottom w:val="0"/>
              <w:divBdr>
                <w:top w:val="single" w:sz="2" w:space="0" w:color="000000"/>
                <w:left w:val="single" w:sz="2" w:space="0" w:color="000000"/>
                <w:bottom w:val="single" w:sz="2" w:space="0" w:color="000000"/>
                <w:right w:val="single" w:sz="2" w:space="0" w:color="000000"/>
              </w:divBdr>
            </w:div>
            <w:div w:id="728696210">
              <w:marLeft w:val="0"/>
              <w:marRight w:val="0"/>
              <w:marTop w:val="0"/>
              <w:marBottom w:val="0"/>
              <w:divBdr>
                <w:top w:val="single" w:sz="2" w:space="0" w:color="000000"/>
                <w:left w:val="single" w:sz="2" w:space="0" w:color="000000"/>
                <w:bottom w:val="single" w:sz="2" w:space="0" w:color="000000"/>
                <w:right w:val="single" w:sz="2" w:space="0" w:color="000000"/>
              </w:divBdr>
            </w:div>
            <w:div w:id="1064522238">
              <w:marLeft w:val="0"/>
              <w:marRight w:val="0"/>
              <w:marTop w:val="0"/>
              <w:marBottom w:val="0"/>
              <w:divBdr>
                <w:top w:val="single" w:sz="2" w:space="0" w:color="000000"/>
                <w:left w:val="single" w:sz="2" w:space="0" w:color="000000"/>
                <w:bottom w:val="single" w:sz="2" w:space="0" w:color="000000"/>
                <w:right w:val="single" w:sz="2" w:space="0" w:color="000000"/>
              </w:divBdr>
            </w:div>
            <w:div w:id="457189035">
              <w:marLeft w:val="0"/>
              <w:marRight w:val="0"/>
              <w:marTop w:val="0"/>
              <w:marBottom w:val="0"/>
              <w:divBdr>
                <w:top w:val="single" w:sz="2" w:space="0" w:color="000000"/>
                <w:left w:val="single" w:sz="2" w:space="0" w:color="000000"/>
                <w:bottom w:val="single" w:sz="2" w:space="0" w:color="000000"/>
                <w:right w:val="single" w:sz="2" w:space="0" w:color="000000"/>
              </w:divBdr>
            </w:div>
            <w:div w:id="1895851451">
              <w:marLeft w:val="0"/>
              <w:marRight w:val="0"/>
              <w:marTop w:val="0"/>
              <w:marBottom w:val="0"/>
              <w:divBdr>
                <w:top w:val="single" w:sz="2" w:space="0" w:color="000000"/>
                <w:left w:val="single" w:sz="2" w:space="0" w:color="000000"/>
                <w:bottom w:val="single" w:sz="2" w:space="0" w:color="000000"/>
                <w:right w:val="single" w:sz="2" w:space="0" w:color="000000"/>
              </w:divBdr>
            </w:div>
            <w:div w:id="1773474512">
              <w:marLeft w:val="0"/>
              <w:marRight w:val="0"/>
              <w:marTop w:val="0"/>
              <w:marBottom w:val="0"/>
              <w:divBdr>
                <w:top w:val="single" w:sz="2" w:space="0" w:color="000000"/>
                <w:left w:val="single" w:sz="2" w:space="0" w:color="000000"/>
                <w:bottom w:val="single" w:sz="2" w:space="0" w:color="000000"/>
                <w:right w:val="single" w:sz="2" w:space="0" w:color="000000"/>
              </w:divBdr>
            </w:div>
            <w:div w:id="1415778970">
              <w:marLeft w:val="0"/>
              <w:marRight w:val="0"/>
              <w:marTop w:val="312"/>
              <w:marBottom w:val="144"/>
              <w:divBdr>
                <w:top w:val="single" w:sz="2" w:space="0" w:color="000000"/>
                <w:left w:val="single" w:sz="2" w:space="0" w:color="000000"/>
                <w:bottom w:val="single" w:sz="2" w:space="0" w:color="000000"/>
                <w:right w:val="single" w:sz="2" w:space="0" w:color="000000"/>
              </w:divBdr>
            </w:div>
            <w:div w:id="615334108">
              <w:marLeft w:val="0"/>
              <w:marRight w:val="0"/>
              <w:marTop w:val="0"/>
              <w:marBottom w:val="0"/>
              <w:divBdr>
                <w:top w:val="single" w:sz="2" w:space="0" w:color="000000"/>
                <w:left w:val="single" w:sz="2" w:space="0" w:color="000000"/>
                <w:bottom w:val="single" w:sz="2" w:space="0" w:color="000000"/>
                <w:right w:val="single" w:sz="2" w:space="0" w:color="000000"/>
              </w:divBdr>
            </w:div>
            <w:div w:id="1933777533">
              <w:marLeft w:val="0"/>
              <w:marRight w:val="0"/>
              <w:marTop w:val="0"/>
              <w:marBottom w:val="0"/>
              <w:divBdr>
                <w:top w:val="single" w:sz="2" w:space="0" w:color="000000"/>
                <w:left w:val="single" w:sz="2" w:space="0" w:color="000000"/>
                <w:bottom w:val="single" w:sz="2" w:space="0" w:color="000000"/>
                <w:right w:val="single" w:sz="2" w:space="0" w:color="000000"/>
              </w:divBdr>
              <w:divsChild>
                <w:div w:id="1281036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658128">
              <w:marLeft w:val="0"/>
              <w:marRight w:val="0"/>
              <w:marTop w:val="0"/>
              <w:marBottom w:val="0"/>
              <w:divBdr>
                <w:top w:val="single" w:sz="2" w:space="0" w:color="000000"/>
                <w:left w:val="single" w:sz="2" w:space="0" w:color="000000"/>
                <w:bottom w:val="single" w:sz="2" w:space="0" w:color="000000"/>
                <w:right w:val="single" w:sz="2" w:space="0" w:color="000000"/>
              </w:divBdr>
            </w:div>
            <w:div w:id="1326787347">
              <w:marLeft w:val="0"/>
              <w:marRight w:val="0"/>
              <w:marTop w:val="0"/>
              <w:marBottom w:val="0"/>
              <w:divBdr>
                <w:top w:val="single" w:sz="2" w:space="0" w:color="000000"/>
                <w:left w:val="single" w:sz="2" w:space="0" w:color="000000"/>
                <w:bottom w:val="single" w:sz="2" w:space="0" w:color="000000"/>
                <w:right w:val="single" w:sz="2" w:space="0" w:color="000000"/>
              </w:divBdr>
              <w:divsChild>
                <w:div w:id="2049448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460862">
              <w:marLeft w:val="0"/>
              <w:marRight w:val="0"/>
              <w:marTop w:val="0"/>
              <w:marBottom w:val="0"/>
              <w:divBdr>
                <w:top w:val="single" w:sz="2" w:space="0" w:color="000000"/>
                <w:left w:val="single" w:sz="2" w:space="0" w:color="000000"/>
                <w:bottom w:val="single" w:sz="2" w:space="0" w:color="000000"/>
                <w:right w:val="single" w:sz="2" w:space="0" w:color="000000"/>
              </w:divBdr>
            </w:div>
            <w:div w:id="1428575555">
              <w:marLeft w:val="0"/>
              <w:marRight w:val="0"/>
              <w:marTop w:val="0"/>
              <w:marBottom w:val="0"/>
              <w:divBdr>
                <w:top w:val="single" w:sz="2" w:space="0" w:color="000000"/>
                <w:left w:val="single" w:sz="2" w:space="0" w:color="000000"/>
                <w:bottom w:val="single" w:sz="2" w:space="0" w:color="000000"/>
                <w:right w:val="single" w:sz="2" w:space="0" w:color="000000"/>
              </w:divBdr>
              <w:divsChild>
                <w:div w:id="2144157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4576065">
              <w:marLeft w:val="0"/>
              <w:marRight w:val="0"/>
              <w:marTop w:val="0"/>
              <w:marBottom w:val="0"/>
              <w:divBdr>
                <w:top w:val="single" w:sz="2" w:space="0" w:color="000000"/>
                <w:left w:val="single" w:sz="2" w:space="0" w:color="000000"/>
                <w:bottom w:val="single" w:sz="2" w:space="0" w:color="000000"/>
                <w:right w:val="single" w:sz="2" w:space="0" w:color="000000"/>
              </w:divBdr>
            </w:div>
            <w:div w:id="825392486">
              <w:marLeft w:val="0"/>
              <w:marRight w:val="0"/>
              <w:marTop w:val="0"/>
              <w:marBottom w:val="0"/>
              <w:divBdr>
                <w:top w:val="single" w:sz="2" w:space="0" w:color="000000"/>
                <w:left w:val="single" w:sz="2" w:space="0" w:color="000000"/>
                <w:bottom w:val="single" w:sz="2" w:space="0" w:color="000000"/>
                <w:right w:val="single" w:sz="2" w:space="0" w:color="000000"/>
              </w:divBdr>
            </w:div>
            <w:div w:id="1547251586">
              <w:marLeft w:val="0"/>
              <w:marRight w:val="0"/>
              <w:marTop w:val="0"/>
              <w:marBottom w:val="0"/>
              <w:divBdr>
                <w:top w:val="single" w:sz="2" w:space="0" w:color="000000"/>
                <w:left w:val="single" w:sz="2" w:space="0" w:color="000000"/>
                <w:bottom w:val="single" w:sz="2" w:space="0" w:color="000000"/>
                <w:right w:val="single" w:sz="2" w:space="0" w:color="000000"/>
              </w:divBdr>
            </w:div>
            <w:div w:id="321084108">
              <w:marLeft w:val="0"/>
              <w:marRight w:val="0"/>
              <w:marTop w:val="0"/>
              <w:marBottom w:val="0"/>
              <w:divBdr>
                <w:top w:val="single" w:sz="2" w:space="0" w:color="000000"/>
                <w:left w:val="single" w:sz="2" w:space="0" w:color="000000"/>
                <w:bottom w:val="single" w:sz="2" w:space="0" w:color="000000"/>
                <w:right w:val="single" w:sz="2" w:space="0" w:color="000000"/>
              </w:divBdr>
            </w:div>
            <w:div w:id="1762601735">
              <w:marLeft w:val="0"/>
              <w:marRight w:val="0"/>
              <w:marTop w:val="0"/>
              <w:marBottom w:val="0"/>
              <w:divBdr>
                <w:top w:val="single" w:sz="2" w:space="0" w:color="000000"/>
                <w:left w:val="single" w:sz="2" w:space="0" w:color="000000"/>
                <w:bottom w:val="single" w:sz="2" w:space="0" w:color="000000"/>
                <w:right w:val="single" w:sz="2" w:space="0" w:color="000000"/>
              </w:divBdr>
            </w:div>
            <w:div w:id="931670106">
              <w:marLeft w:val="0"/>
              <w:marRight w:val="0"/>
              <w:marTop w:val="0"/>
              <w:marBottom w:val="0"/>
              <w:divBdr>
                <w:top w:val="single" w:sz="2" w:space="0" w:color="000000"/>
                <w:left w:val="single" w:sz="2" w:space="0" w:color="000000"/>
                <w:bottom w:val="single" w:sz="2" w:space="0" w:color="000000"/>
                <w:right w:val="single" w:sz="2" w:space="0" w:color="000000"/>
              </w:divBdr>
            </w:div>
            <w:div w:id="678041195">
              <w:marLeft w:val="0"/>
              <w:marRight w:val="0"/>
              <w:marTop w:val="0"/>
              <w:marBottom w:val="0"/>
              <w:divBdr>
                <w:top w:val="single" w:sz="2" w:space="0" w:color="000000"/>
                <w:left w:val="single" w:sz="2" w:space="0" w:color="000000"/>
                <w:bottom w:val="single" w:sz="2" w:space="0" w:color="000000"/>
                <w:right w:val="single" w:sz="2" w:space="0" w:color="000000"/>
              </w:divBdr>
            </w:div>
            <w:div w:id="1841387463">
              <w:marLeft w:val="0"/>
              <w:marRight w:val="0"/>
              <w:marTop w:val="0"/>
              <w:marBottom w:val="0"/>
              <w:divBdr>
                <w:top w:val="single" w:sz="2" w:space="0" w:color="000000"/>
                <w:left w:val="single" w:sz="2" w:space="0" w:color="000000"/>
                <w:bottom w:val="single" w:sz="2" w:space="0" w:color="000000"/>
                <w:right w:val="single" w:sz="2" w:space="0" w:color="000000"/>
              </w:divBdr>
            </w:div>
            <w:div w:id="2087993088">
              <w:marLeft w:val="0"/>
              <w:marRight w:val="0"/>
              <w:marTop w:val="0"/>
              <w:marBottom w:val="0"/>
              <w:divBdr>
                <w:top w:val="single" w:sz="2" w:space="0" w:color="000000"/>
                <w:left w:val="single" w:sz="2" w:space="0" w:color="000000"/>
                <w:bottom w:val="single" w:sz="2" w:space="0" w:color="000000"/>
                <w:right w:val="single" w:sz="2" w:space="0" w:color="000000"/>
              </w:divBdr>
            </w:div>
            <w:div w:id="2032146936">
              <w:marLeft w:val="0"/>
              <w:marRight w:val="0"/>
              <w:marTop w:val="312"/>
              <w:marBottom w:val="144"/>
              <w:divBdr>
                <w:top w:val="single" w:sz="2" w:space="0" w:color="000000"/>
                <w:left w:val="single" w:sz="2" w:space="0" w:color="000000"/>
                <w:bottom w:val="single" w:sz="2" w:space="0" w:color="000000"/>
                <w:right w:val="single" w:sz="2" w:space="0" w:color="000000"/>
              </w:divBdr>
            </w:div>
            <w:div w:id="1377461131">
              <w:marLeft w:val="0"/>
              <w:marRight w:val="0"/>
              <w:marTop w:val="0"/>
              <w:marBottom w:val="0"/>
              <w:divBdr>
                <w:top w:val="single" w:sz="2" w:space="0" w:color="000000"/>
                <w:left w:val="single" w:sz="2" w:space="0" w:color="000000"/>
                <w:bottom w:val="single" w:sz="2" w:space="0" w:color="000000"/>
                <w:right w:val="single" w:sz="2" w:space="0" w:color="000000"/>
              </w:divBdr>
            </w:div>
            <w:div w:id="1920096416">
              <w:marLeft w:val="0"/>
              <w:marRight w:val="0"/>
              <w:marTop w:val="0"/>
              <w:marBottom w:val="0"/>
              <w:divBdr>
                <w:top w:val="single" w:sz="2" w:space="0" w:color="000000"/>
                <w:left w:val="single" w:sz="2" w:space="0" w:color="000000"/>
                <w:bottom w:val="single" w:sz="2" w:space="0" w:color="000000"/>
                <w:right w:val="single" w:sz="2" w:space="0" w:color="000000"/>
              </w:divBdr>
            </w:div>
            <w:div w:id="1620142583">
              <w:marLeft w:val="0"/>
              <w:marRight w:val="0"/>
              <w:marTop w:val="0"/>
              <w:marBottom w:val="0"/>
              <w:divBdr>
                <w:top w:val="single" w:sz="2" w:space="0" w:color="000000"/>
                <w:left w:val="single" w:sz="2" w:space="0" w:color="000000"/>
                <w:bottom w:val="single" w:sz="2" w:space="0" w:color="000000"/>
                <w:right w:val="single" w:sz="2" w:space="0" w:color="000000"/>
              </w:divBdr>
            </w:div>
            <w:div w:id="1400134336">
              <w:marLeft w:val="0"/>
              <w:marRight w:val="0"/>
              <w:marTop w:val="0"/>
              <w:marBottom w:val="0"/>
              <w:divBdr>
                <w:top w:val="single" w:sz="2" w:space="0" w:color="000000"/>
                <w:left w:val="single" w:sz="2" w:space="0" w:color="000000"/>
                <w:bottom w:val="single" w:sz="2" w:space="0" w:color="000000"/>
                <w:right w:val="single" w:sz="2" w:space="0" w:color="000000"/>
              </w:divBdr>
            </w:div>
            <w:div w:id="534199915">
              <w:marLeft w:val="0"/>
              <w:marRight w:val="0"/>
              <w:marTop w:val="0"/>
              <w:marBottom w:val="0"/>
              <w:divBdr>
                <w:top w:val="single" w:sz="2" w:space="0" w:color="000000"/>
                <w:left w:val="single" w:sz="2" w:space="0" w:color="000000"/>
                <w:bottom w:val="single" w:sz="2" w:space="0" w:color="000000"/>
                <w:right w:val="single" w:sz="2" w:space="0" w:color="000000"/>
              </w:divBdr>
            </w:div>
            <w:div w:id="738132328">
              <w:marLeft w:val="0"/>
              <w:marRight w:val="0"/>
              <w:marTop w:val="0"/>
              <w:marBottom w:val="0"/>
              <w:divBdr>
                <w:top w:val="single" w:sz="2" w:space="0" w:color="000000"/>
                <w:left w:val="single" w:sz="2" w:space="0" w:color="000000"/>
                <w:bottom w:val="single" w:sz="2" w:space="0" w:color="000000"/>
                <w:right w:val="single" w:sz="2" w:space="0" w:color="000000"/>
              </w:divBdr>
            </w:div>
            <w:div w:id="1002124804">
              <w:marLeft w:val="0"/>
              <w:marRight w:val="0"/>
              <w:marTop w:val="0"/>
              <w:marBottom w:val="0"/>
              <w:divBdr>
                <w:top w:val="single" w:sz="2" w:space="0" w:color="000000"/>
                <w:left w:val="single" w:sz="2" w:space="0" w:color="000000"/>
                <w:bottom w:val="single" w:sz="2" w:space="0" w:color="000000"/>
                <w:right w:val="single" w:sz="2" w:space="0" w:color="000000"/>
              </w:divBdr>
            </w:div>
            <w:div w:id="1628199630">
              <w:marLeft w:val="0"/>
              <w:marRight w:val="0"/>
              <w:marTop w:val="0"/>
              <w:marBottom w:val="0"/>
              <w:divBdr>
                <w:top w:val="single" w:sz="2" w:space="0" w:color="000000"/>
                <w:left w:val="single" w:sz="2" w:space="0" w:color="000000"/>
                <w:bottom w:val="single" w:sz="2" w:space="0" w:color="000000"/>
                <w:right w:val="single" w:sz="2" w:space="0" w:color="000000"/>
              </w:divBdr>
            </w:div>
            <w:div w:id="1160972724">
              <w:marLeft w:val="0"/>
              <w:marRight w:val="0"/>
              <w:marTop w:val="0"/>
              <w:marBottom w:val="0"/>
              <w:divBdr>
                <w:top w:val="single" w:sz="2" w:space="0" w:color="000000"/>
                <w:left w:val="single" w:sz="2" w:space="0" w:color="000000"/>
                <w:bottom w:val="single" w:sz="2" w:space="0" w:color="000000"/>
                <w:right w:val="single" w:sz="2" w:space="0" w:color="000000"/>
              </w:divBdr>
            </w:div>
            <w:div w:id="1319116966">
              <w:marLeft w:val="0"/>
              <w:marRight w:val="0"/>
              <w:marTop w:val="0"/>
              <w:marBottom w:val="0"/>
              <w:divBdr>
                <w:top w:val="single" w:sz="2" w:space="0" w:color="000000"/>
                <w:left w:val="single" w:sz="2" w:space="0" w:color="000000"/>
                <w:bottom w:val="single" w:sz="2" w:space="0" w:color="000000"/>
                <w:right w:val="single" w:sz="2" w:space="0" w:color="000000"/>
              </w:divBdr>
            </w:div>
            <w:div w:id="49114805">
              <w:marLeft w:val="0"/>
              <w:marRight w:val="0"/>
              <w:marTop w:val="312"/>
              <w:marBottom w:val="144"/>
              <w:divBdr>
                <w:top w:val="single" w:sz="2" w:space="0" w:color="000000"/>
                <w:left w:val="single" w:sz="2" w:space="0" w:color="000000"/>
                <w:bottom w:val="single" w:sz="2" w:space="0" w:color="000000"/>
                <w:right w:val="single" w:sz="2" w:space="0" w:color="000000"/>
              </w:divBdr>
            </w:div>
            <w:div w:id="12322787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9967393">
      <w:bodyDiv w:val="1"/>
      <w:marLeft w:val="0"/>
      <w:marRight w:val="0"/>
      <w:marTop w:val="0"/>
      <w:marBottom w:val="0"/>
      <w:divBdr>
        <w:top w:val="none" w:sz="0" w:space="0" w:color="auto"/>
        <w:left w:val="none" w:sz="0" w:space="0" w:color="auto"/>
        <w:bottom w:val="none" w:sz="0" w:space="0" w:color="auto"/>
        <w:right w:val="none" w:sz="0" w:space="0" w:color="auto"/>
      </w:divBdr>
      <w:divsChild>
        <w:div w:id="822965105">
          <w:marLeft w:val="0"/>
          <w:marRight w:val="0"/>
          <w:marTop w:val="0"/>
          <w:marBottom w:val="0"/>
          <w:divBdr>
            <w:top w:val="none" w:sz="0" w:space="0" w:color="auto"/>
            <w:left w:val="none" w:sz="0" w:space="0" w:color="auto"/>
            <w:bottom w:val="none" w:sz="0" w:space="0" w:color="auto"/>
            <w:right w:val="none" w:sz="0" w:space="0" w:color="auto"/>
          </w:divBdr>
          <w:divsChild>
            <w:div w:id="1842818806">
              <w:marLeft w:val="0"/>
              <w:marRight w:val="0"/>
              <w:marTop w:val="0"/>
              <w:marBottom w:val="0"/>
              <w:divBdr>
                <w:top w:val="single" w:sz="2" w:space="0" w:color="000000"/>
                <w:left w:val="single" w:sz="2" w:space="0" w:color="000000"/>
                <w:bottom w:val="single" w:sz="2" w:space="0" w:color="000000"/>
                <w:right w:val="single" w:sz="2" w:space="0" w:color="000000"/>
              </w:divBdr>
            </w:div>
            <w:div w:id="91122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Whay Wang Teo</cp:lastModifiedBy>
  <cp:revision>4</cp:revision>
  <dcterms:created xsi:type="dcterms:W3CDTF">2025-04-23T20:50:00Z</dcterms:created>
  <dcterms:modified xsi:type="dcterms:W3CDTF">2025-04-25T18:59:00Z</dcterms:modified>
</cp:coreProperties>
</file>